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C62A8AB" w:rsidR="004F0988" w:rsidRPr="0016361A" w:rsidRDefault="00E16415" w:rsidP="00133525">
            <w:pPr>
              <w:pStyle w:val="ZA"/>
              <w:framePr w:w="0" w:hRule="auto" w:wrap="auto" w:vAnchor="margin" w:hAnchor="text" w:yAlign="inline"/>
            </w:pPr>
            <w:bookmarkStart w:id="0" w:name="page1"/>
            <w:r>
              <w:rPr>
                <w:sz w:val="64"/>
              </w:rPr>
              <w:t>Draft</w:t>
            </w:r>
            <w:r w:rsidR="008E246B">
              <w:rPr>
                <w:sz w:val="64"/>
              </w:rPr>
              <w:t xml:space="preserve"> </w:t>
            </w:r>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r>
              <w:t>3</w:t>
            </w:r>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662390">
              <w:rPr>
                <w:sz w:val="32"/>
              </w:rPr>
              <w:t>0</w:t>
            </w:r>
            <w:r>
              <w:rPr>
                <w:sz w:val="32"/>
              </w:rPr>
              <w:t>9</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70418520"/>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70418521"/>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70418522"/>
      <w:r w:rsidRPr="004D3578">
        <w:lastRenderedPageBreak/>
        <w:t>1</w:t>
      </w:r>
      <w:r w:rsidRPr="004D3578">
        <w:tab/>
        <w:t>Scope</w:t>
      </w:r>
      <w:bookmarkEnd w:id="17"/>
      <w:bookmarkEnd w:id="18"/>
      <w:bookmarkEnd w:id="19"/>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0" w:name="_Toc510696579"/>
      <w:bookmarkStart w:id="21"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2" w:name="_Toc70418523"/>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27" w:name="_Toc510696580"/>
      <w:bookmarkStart w:id="28"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bookmarkStart w:id="29" w:name="_Toc70418524"/>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r w:rsidRPr="004D3578">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70418525"/>
      <w:r w:rsidRPr="004D3578">
        <w:t>3.1</w:t>
      </w:r>
      <w:r w:rsidRPr="004D3578">
        <w:tab/>
        <w:t>Definitions</w:t>
      </w:r>
      <w:bookmarkEnd w:id="30"/>
      <w:bookmarkEnd w:id="31"/>
      <w:bookmarkEnd w:id="32"/>
    </w:p>
    <w:p w14:paraId="0522AB69"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36" w:name="_Toc510696582"/>
      <w:bookmarkStart w:id="37" w:name="_Toc35971374"/>
      <w:bookmarkStart w:id="38" w:name="_Toc70418526"/>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9" w:name="_Toc510696583"/>
      <w:bookmarkStart w:id="40" w:name="_Toc35971375"/>
      <w:bookmarkStart w:id="41" w:name="_Toc70418527"/>
      <w:r w:rsidRPr="004D3578">
        <w:t>3.3</w:t>
      </w:r>
      <w:r w:rsidRPr="004D3578">
        <w:tab/>
        <w:t>Abbreviations</w:t>
      </w:r>
      <w:bookmarkEnd w:id="39"/>
      <w:bookmarkEnd w:id="40"/>
      <w:bookmarkEnd w:id="4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42"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43" w:name="_Hlk68600096"/>
      <w:bookmarkEnd w:id="42"/>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43"/>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44" w:name="_Toc510696584"/>
      <w:bookmarkStart w:id="45" w:name="_Toc35971376"/>
      <w:bookmarkStart w:id="46" w:name="_Toc70418528"/>
      <w:r w:rsidRPr="004D3578">
        <w:t>4</w:t>
      </w:r>
      <w:r w:rsidRPr="004D3578">
        <w:tab/>
      </w:r>
      <w:bookmarkEnd w:id="44"/>
      <w:bookmarkEnd w:id="45"/>
      <w:r w:rsidR="007D5008">
        <w:t>Npcf_AMPolicyAuthorization Service</w:t>
      </w:r>
      <w:bookmarkEnd w:id="46"/>
    </w:p>
    <w:p w14:paraId="689EB835" w14:textId="03720C17" w:rsidR="008A6D4A" w:rsidRDefault="007D5008" w:rsidP="007D5008">
      <w:pPr>
        <w:pStyle w:val="Heading2"/>
      </w:pPr>
      <w:bookmarkStart w:id="47" w:name="_Toc510696588"/>
      <w:bookmarkStart w:id="48" w:name="_Toc35971380"/>
      <w:bookmarkStart w:id="49" w:name="_Toc70418529"/>
      <w:r>
        <w:t>4</w:t>
      </w:r>
      <w:r w:rsidR="008A6D4A">
        <w:t>.1</w:t>
      </w:r>
      <w:r w:rsidR="008A6D4A">
        <w:tab/>
        <w:t>Service Description</w:t>
      </w:r>
      <w:bookmarkEnd w:id="47"/>
      <w:bookmarkEnd w:id="48"/>
      <w:bookmarkEnd w:id="49"/>
    </w:p>
    <w:p w14:paraId="3F6CB8E2" w14:textId="77777777" w:rsidR="007D5008" w:rsidRDefault="007D5008" w:rsidP="007D5008">
      <w:pPr>
        <w:pStyle w:val="Heading3"/>
        <w:rPr>
          <w:lang w:eastAsia="zh-CN"/>
        </w:rPr>
      </w:pPr>
      <w:bookmarkStart w:id="50" w:name="_Toc70418530"/>
      <w:bookmarkStart w:id="51" w:name="_Toc510696589"/>
      <w:bookmarkStart w:id="52" w:name="_Toc35971381"/>
      <w:r>
        <w:t>4.</w:t>
      </w:r>
      <w:r>
        <w:rPr>
          <w:rFonts w:hint="eastAsia"/>
          <w:lang w:eastAsia="zh-CN"/>
        </w:rPr>
        <w:t>1</w:t>
      </w:r>
      <w:r>
        <w:rPr>
          <w:lang w:eastAsia="zh-CN"/>
        </w:rPr>
        <w:t>.1</w:t>
      </w:r>
      <w:r>
        <w:tab/>
      </w:r>
      <w:r>
        <w:rPr>
          <w:rFonts w:hint="eastAsia"/>
          <w:lang w:eastAsia="zh-CN"/>
        </w:rPr>
        <w:t>Overview</w:t>
      </w:r>
      <w:bookmarkEnd w:id="50"/>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53" w:name="_Toc483474891"/>
      <w:bookmarkStart w:id="54" w:name="_Toc492541380"/>
      <w:bookmarkStart w:id="55" w:name="_Toc492899706"/>
      <w:bookmarkStart w:id="56" w:name="_Toc492899983"/>
      <w:bookmarkStart w:id="57" w:name="_Toc492967777"/>
      <w:bookmarkStart w:id="58" w:name="_Toc492972865"/>
      <w:bookmarkStart w:id="59" w:name="_Toc492973085"/>
      <w:bookmarkStart w:id="60" w:name="_Toc493774005"/>
      <w:bookmarkStart w:id="61" w:name="_Toc494194727"/>
      <w:bookmarkStart w:id="62" w:name="_Toc528159036"/>
      <w:bookmarkStart w:id="63" w:name="_Toc529259048"/>
      <w:bookmarkStart w:id="64" w:name="_Toc70418531"/>
      <w:r>
        <w:rPr>
          <w:rFonts w:hint="eastAsia"/>
        </w:rPr>
        <w:t>4.1</w:t>
      </w:r>
      <w:r>
        <w:t>.2</w:t>
      </w:r>
      <w:r>
        <w:rPr>
          <w:rFonts w:hint="eastAsia"/>
        </w:rPr>
        <w:tab/>
      </w:r>
      <w:bookmarkEnd w:id="53"/>
      <w:r>
        <w:t>Service Architecture</w:t>
      </w:r>
      <w:bookmarkEnd w:id="54"/>
      <w:bookmarkEnd w:id="55"/>
      <w:bookmarkEnd w:id="56"/>
      <w:bookmarkEnd w:id="57"/>
      <w:bookmarkEnd w:id="58"/>
      <w:bookmarkEnd w:id="59"/>
      <w:bookmarkEnd w:id="60"/>
      <w:bookmarkEnd w:id="61"/>
      <w:bookmarkEnd w:id="62"/>
      <w:bookmarkEnd w:id="63"/>
      <w:bookmarkEnd w:id="64"/>
    </w:p>
    <w:p w14:paraId="6906B35C" w14:textId="77777777" w:rsidR="00592845" w:rsidRDefault="00592845" w:rsidP="00592845">
      <w:bookmarkStart w:id="65" w:name="_Toc384334030"/>
      <w:bookmarkStart w:id="66" w:name="_Toc483474892"/>
      <w:bookmarkStart w:id="67" w:name="_Toc492541381"/>
      <w:bookmarkStart w:id="68" w:name="_Toc492899707"/>
      <w:bookmarkStart w:id="69" w:name="_Toc492899984"/>
      <w:bookmarkStart w:id="70" w:name="_Toc492967778"/>
      <w:bookmarkStart w:id="71" w:name="_Toc492972866"/>
      <w:bookmarkStart w:id="72" w:name="_Toc492973086"/>
      <w:bookmarkStart w:id="73" w:name="_Toc493774006"/>
      <w:bookmarkStart w:id="74" w:name="_Toc494194728"/>
      <w:bookmarkStart w:id="75" w:name="_Toc528159037"/>
      <w:bookmarkStart w:id="7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746463DA"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2pt;height:178.5pt" o:ole="">
            <v:imagedata r:id="rId12" o:title=""/>
          </v:shape>
          <o:OLEObject Type="Embed" ProgID="Visio.Drawing.15" ShapeID="_x0000_i1026" DrawAspect="Content" ObjectID="_1692083452"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4A57A039" w:rsidR="00592845" w:rsidRDefault="00E62C6B" w:rsidP="00592845">
      <w:pPr>
        <w:pStyle w:val="TH"/>
        <w:rPr>
          <w:lang w:val="en-US"/>
        </w:rPr>
      </w:pPr>
      <w:r>
        <w:rPr>
          <w:lang w:val="en-US"/>
        </w:rPr>
        <w:object w:dxaOrig="5481" w:dyaOrig="2491" w14:anchorId="1718FBA1">
          <v:shape id="_x0000_i1028" type="#_x0000_t75" style="width:274pt;height:124.5pt" o:ole="">
            <v:imagedata r:id="rId14" o:title=""/>
          </v:shape>
          <o:OLEObject Type="Embed" ProgID="Visio.Drawing.15" ShapeID="_x0000_i1028" DrawAspect="Content" ObjectID="_1692083453" r:id="rId15"/>
        </w:object>
      </w:r>
    </w:p>
    <w:p w14:paraId="64F4FF61" w14:textId="77777777" w:rsidR="00592845" w:rsidRDefault="00592845" w:rsidP="00592845">
      <w:pPr>
        <w:pStyle w:val="TF"/>
        <w:rPr>
          <w:lang w:val="en-US"/>
        </w:rPr>
      </w:pPr>
      <w:r>
        <w:t xml:space="preserve">Figure 4.1.2-2: </w:t>
      </w:r>
      <w:bookmarkStart w:id="77" w:name="_Hlk68599672"/>
      <w:r>
        <w:t xml:space="preserve">Npcf_AMPolicyAuthorization service </w:t>
      </w:r>
      <w:bookmarkEnd w:id="7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8" w:name="_Toc70418532"/>
      <w:r>
        <w:rPr>
          <w:lang w:val="en-US"/>
        </w:rPr>
        <w:t>4.</w:t>
      </w:r>
      <w:r>
        <w:rPr>
          <w:rFonts w:hint="eastAsia"/>
          <w:lang w:val="en-US" w:eastAsia="zh-CN"/>
        </w:rPr>
        <w:t>1.3</w:t>
      </w:r>
      <w:r>
        <w:rPr>
          <w:lang w:val="en-US"/>
        </w:rPr>
        <w:tab/>
      </w:r>
      <w:bookmarkEnd w:id="65"/>
      <w:bookmarkEnd w:id="66"/>
      <w:r>
        <w:rPr>
          <w:lang w:val="en-US"/>
        </w:rPr>
        <w:t>Network Functions</w:t>
      </w:r>
      <w:bookmarkEnd w:id="67"/>
      <w:bookmarkEnd w:id="68"/>
      <w:bookmarkEnd w:id="69"/>
      <w:bookmarkEnd w:id="70"/>
      <w:bookmarkEnd w:id="71"/>
      <w:bookmarkEnd w:id="72"/>
      <w:bookmarkEnd w:id="73"/>
      <w:bookmarkEnd w:id="74"/>
      <w:bookmarkEnd w:id="75"/>
      <w:bookmarkEnd w:id="76"/>
      <w:bookmarkEnd w:id="78"/>
    </w:p>
    <w:p w14:paraId="53E70EDE" w14:textId="77777777" w:rsidR="007D5008" w:rsidRDefault="007D5008" w:rsidP="007D5008">
      <w:pPr>
        <w:pStyle w:val="Heading4"/>
        <w:rPr>
          <w:lang w:eastAsia="zh-CN"/>
        </w:rPr>
      </w:pPr>
      <w:bookmarkStart w:id="79" w:name="_Toc384334031"/>
      <w:bookmarkStart w:id="80" w:name="_Toc483474893"/>
      <w:bookmarkStart w:id="81" w:name="_Toc492541382"/>
      <w:bookmarkStart w:id="82" w:name="_Toc492899708"/>
      <w:bookmarkStart w:id="83" w:name="_Toc492899985"/>
      <w:bookmarkStart w:id="84" w:name="_Toc492967779"/>
      <w:bookmarkStart w:id="85" w:name="_Toc492972867"/>
      <w:bookmarkStart w:id="86" w:name="_Toc492973087"/>
      <w:bookmarkStart w:id="87" w:name="_Toc493774007"/>
      <w:bookmarkStart w:id="88" w:name="_Toc494194729"/>
      <w:bookmarkStart w:id="89" w:name="_Toc528159038"/>
      <w:bookmarkStart w:id="90" w:name="_Toc529259050"/>
      <w:r>
        <w:t>4.</w:t>
      </w:r>
      <w:r>
        <w:rPr>
          <w:rFonts w:hint="eastAsia"/>
          <w:lang w:eastAsia="zh-CN"/>
        </w:rPr>
        <w:t>1.3.1</w:t>
      </w:r>
      <w:r>
        <w:tab/>
      </w:r>
      <w:bookmarkEnd w:id="79"/>
      <w:bookmarkEnd w:id="80"/>
      <w:bookmarkEnd w:id="81"/>
      <w:bookmarkEnd w:id="82"/>
      <w:bookmarkEnd w:id="83"/>
      <w:bookmarkEnd w:id="84"/>
      <w:bookmarkEnd w:id="85"/>
      <w:bookmarkEnd w:id="86"/>
      <w:bookmarkEnd w:id="87"/>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88"/>
      <w:r>
        <w:rPr>
          <w:lang w:eastAsia="zh-CN"/>
        </w:rPr>
        <w:t>)</w:t>
      </w:r>
      <w:bookmarkEnd w:id="89"/>
      <w:bookmarkEnd w:id="90"/>
    </w:p>
    <w:p w14:paraId="28E0D484" w14:textId="3F79E3BC" w:rsidR="00592845" w:rsidRDefault="00592845" w:rsidP="00592845">
      <w:bookmarkStart w:id="91" w:name="_Toc384334032"/>
      <w:bookmarkStart w:id="92" w:name="_Toc483474894"/>
      <w:bookmarkStart w:id="93"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94" w:name="_Toc492899709"/>
      <w:bookmarkStart w:id="95" w:name="_Toc492899986"/>
      <w:bookmarkStart w:id="96" w:name="_Toc492967780"/>
      <w:bookmarkStart w:id="97" w:name="_Toc492972868"/>
      <w:bookmarkStart w:id="98" w:name="_Toc492973088"/>
      <w:bookmarkStart w:id="99" w:name="_Toc493774008"/>
      <w:bookmarkStart w:id="100" w:name="_Toc494194730"/>
      <w:bookmarkStart w:id="101" w:name="_Toc528159039"/>
      <w:bookmarkStart w:id="102"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r>
        <w:t>4.</w:t>
      </w:r>
      <w:r>
        <w:rPr>
          <w:lang w:eastAsia="zh-CN"/>
        </w:rPr>
        <w:t>1.3.2</w:t>
      </w:r>
      <w:r>
        <w:tab/>
      </w:r>
      <w:bookmarkEnd w:id="91"/>
      <w:bookmarkEnd w:id="92"/>
      <w:r>
        <w:rPr>
          <w:lang w:eastAsia="zh-CN"/>
        </w:rPr>
        <w:t>NF Service Consumer</w:t>
      </w:r>
      <w:bookmarkEnd w:id="93"/>
      <w:bookmarkEnd w:id="94"/>
      <w:r>
        <w:rPr>
          <w:lang w:eastAsia="zh-CN"/>
        </w:rPr>
        <w:t>s</w:t>
      </w:r>
      <w:bookmarkEnd w:id="95"/>
      <w:bookmarkEnd w:id="96"/>
      <w:bookmarkEnd w:id="97"/>
      <w:bookmarkEnd w:id="98"/>
      <w:bookmarkEnd w:id="99"/>
      <w:bookmarkEnd w:id="100"/>
      <w:bookmarkEnd w:id="101"/>
      <w:bookmarkEnd w:id="102"/>
    </w:p>
    <w:p w14:paraId="78CD03E8" w14:textId="1EAA98A1"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bookmarkStart w:id="103" w:name="_Toc70418533"/>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r>
        <w:t>4</w:t>
      </w:r>
      <w:r w:rsidR="008A6D4A" w:rsidRPr="007D5008">
        <w:t>.2</w:t>
      </w:r>
      <w:r w:rsidR="008A6D4A" w:rsidRPr="007D5008">
        <w:tab/>
        <w:t>Service Operations</w:t>
      </w:r>
      <w:bookmarkEnd w:id="51"/>
      <w:bookmarkEnd w:id="52"/>
      <w:bookmarkEnd w:id="103"/>
    </w:p>
    <w:p w14:paraId="679BB854" w14:textId="613A02E5" w:rsidR="008A6D4A" w:rsidRDefault="007D5008" w:rsidP="007D5008">
      <w:pPr>
        <w:pStyle w:val="Heading3"/>
      </w:pPr>
      <w:bookmarkStart w:id="104" w:name="_Toc510696590"/>
      <w:bookmarkStart w:id="105" w:name="_Toc35971382"/>
      <w:bookmarkStart w:id="106" w:name="_Toc70418534"/>
      <w:r>
        <w:t>4</w:t>
      </w:r>
      <w:r w:rsidR="008A6D4A">
        <w:t>.2.1</w:t>
      </w:r>
      <w:r w:rsidR="008A6D4A">
        <w:tab/>
        <w:t>Introduction</w:t>
      </w:r>
      <w:bookmarkEnd w:id="104"/>
      <w:bookmarkEnd w:id="105"/>
      <w:bookmarkEnd w:id="106"/>
    </w:p>
    <w:p w14:paraId="6A6E9A7D" w14:textId="77777777" w:rsidR="00120FA7" w:rsidRPr="00376A4A" w:rsidRDefault="00120FA7" w:rsidP="00120FA7">
      <w:bookmarkStart w:id="107" w:name="_Toc510696591"/>
      <w:bookmarkStart w:id="108"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09" w:name="_Hlk68604557"/>
      <w:r w:rsidRPr="00376A4A">
        <w:t>Npcf_</w:t>
      </w:r>
      <w:r>
        <w:t>AM</w:t>
      </w:r>
      <w:r w:rsidRPr="00376A4A">
        <w:t>PolicyAuthorization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bookmarkStart w:id="110" w:name="_Toc70418535"/>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r>
        <w:t>4</w:t>
      </w:r>
      <w:r w:rsidR="008A6D4A">
        <w:t>.2.2</w:t>
      </w:r>
      <w:r w:rsidR="008A6D4A">
        <w:tab/>
      </w:r>
      <w:r w:rsidR="00C95D14" w:rsidRPr="00376A4A">
        <w:rPr>
          <w:lang w:eastAsia="zh-CN"/>
        </w:rPr>
        <w:t>Npcf_AMPolicyAuthorization_Create</w:t>
      </w:r>
      <w:r w:rsidR="00C95D14" w:rsidRPr="00376A4A">
        <w:t xml:space="preserve"> service operation</w:t>
      </w:r>
      <w:bookmarkEnd w:id="107"/>
      <w:bookmarkEnd w:id="108"/>
      <w:bookmarkEnd w:id="110"/>
    </w:p>
    <w:p w14:paraId="687573F6" w14:textId="323CCB95" w:rsidR="008A6D4A" w:rsidRDefault="007D5008" w:rsidP="007374E7">
      <w:pPr>
        <w:pStyle w:val="Heading4"/>
      </w:pPr>
      <w:bookmarkStart w:id="111" w:name="_Toc510696592"/>
      <w:bookmarkStart w:id="112" w:name="_Toc35971384"/>
      <w:r>
        <w:t>4</w:t>
      </w:r>
      <w:r w:rsidR="008A6D4A">
        <w:t>.2.2.1</w:t>
      </w:r>
      <w:r w:rsidR="008A6D4A">
        <w:tab/>
        <w:t>General</w:t>
      </w:r>
      <w:bookmarkEnd w:id="111"/>
      <w:bookmarkEnd w:id="112"/>
    </w:p>
    <w:p w14:paraId="3CC7EA4B" w14:textId="77777777" w:rsidR="00C95D14" w:rsidRPr="00376A4A" w:rsidRDefault="00C95D14" w:rsidP="00C95D14">
      <w:pPr>
        <w:rPr>
          <w:lang w:eastAsia="zh-CN"/>
        </w:rPr>
      </w:pPr>
      <w:bookmarkStart w:id="113" w:name="_Toc510696593"/>
      <w:bookmarkStart w:id="11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0A0A0839"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13"/>
      <w:bookmarkEnd w:id="114"/>
    </w:p>
    <w:p w14:paraId="41DF1EE1" w14:textId="2F1F89DB" w:rsidR="00C95D14" w:rsidRPr="00376A4A" w:rsidRDefault="00C95D14" w:rsidP="00C95D14">
      <w:bookmarkStart w:id="115" w:name="_Toc510696594"/>
      <w:bookmarkStart w:id="116"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5.5pt;height:149pt" o:ole="">
            <v:imagedata r:id="rId16" o:title=""/>
          </v:shape>
          <o:OLEObject Type="Embed" ProgID="Visio.Drawing.15" ShapeID="_x0000_i1029" DrawAspect="Content" ObjectID="_1692083454"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77777777" w:rsidR="003877E1" w:rsidRDefault="00C95D14" w:rsidP="003877E1">
      <w:pPr>
        <w:pStyle w:val="B1"/>
      </w:pPr>
      <w:r w:rsidRPr="007C692D">
        <w:t>-</w:t>
      </w:r>
      <w:r w:rsidRPr="007C692D">
        <w:tab/>
        <w:t>the SUPI 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6D0D2BA8" w14:textId="77777777" w:rsidR="003877E1" w:rsidRDefault="003877E1" w:rsidP="003877E1">
      <w:pPr>
        <w:pStyle w:val="B1"/>
      </w:pPr>
      <w:r w:rsidRPr="007C692D">
        <w:t>-</w:t>
      </w:r>
      <w:r w:rsidRPr="007C692D">
        <w:tab/>
        <w:t xml:space="preserve">the </w:t>
      </w:r>
      <w:r w:rsidRPr="004B0C5D">
        <w:t>expiration time of the AM related policy</w:t>
      </w:r>
      <w:r w:rsidRPr="007C692D">
        <w:t xml:space="preserve"> encoded as "</w:t>
      </w:r>
      <w:r>
        <w:t>expiry</w:t>
      </w:r>
      <w:r w:rsidRPr="007C692D">
        <w:t>" attribute;</w:t>
      </w:r>
    </w:p>
    <w:p w14:paraId="764DFB16" w14:textId="2EE7A535" w:rsidR="003877E1" w:rsidRDefault="003877E1" w:rsidP="003877E1">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p>
    <w:p w14:paraId="28A661DF" w14:textId="77777777" w:rsidR="003877E1" w:rsidRPr="00D56635" w:rsidRDefault="003877E1" w:rsidP="003877E1">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p>
    <w:p w14:paraId="3C4C9795" w14:textId="41906B9F" w:rsidR="00C95D14" w:rsidRPr="007C692D" w:rsidRDefault="003877E1" w:rsidP="003877E1">
      <w:pPr>
        <w:pStyle w:val="B1"/>
      </w:pPr>
      <w:r w:rsidRPr="00D56635">
        <w:t>-</w:t>
      </w:r>
      <w:r w:rsidRPr="00D56635">
        <w:tab/>
        <w:t>the S-NSSAI encoded as "</w:t>
      </w:r>
      <w:r w:rsidRPr="00D56635">
        <w:rPr>
          <w:rFonts w:hint="eastAsia"/>
        </w:rPr>
        <w:t>s</w:t>
      </w:r>
      <w:r w:rsidRPr="00D56635">
        <w:t>nssai" attribute;</w:t>
      </w:r>
      <w:r w:rsidR="00C95D14" w:rsidRPr="007C692D">
        <w:t xml:space="preserve"> and</w:t>
      </w:r>
    </w:p>
    <w:p w14:paraId="615FF08A" w14:textId="506FFADB" w:rsidR="00C95D14" w:rsidRPr="007C692D" w:rsidRDefault="00C95D14" w:rsidP="00C95D14">
      <w:pPr>
        <w:pStyle w:val="B1"/>
      </w:pPr>
      <w:r w:rsidRPr="007C692D">
        <w:t>-</w:t>
      </w:r>
      <w:r w:rsidRPr="007C692D">
        <w:tab/>
        <w:t xml:space="preserve">the </w:t>
      </w:r>
      <w:r w:rsidR="003877E1">
        <w:t xml:space="preserve">service area coverage information </w:t>
      </w:r>
      <w:r w:rsidRPr="007C692D">
        <w:t>for the registered SUPI</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9EDD802" w14:textId="77777777" w:rsidR="006656C1" w:rsidRDefault="006656C1" w:rsidP="006656C1">
      <w:pPr>
        <w:pStyle w:val="EditorsNote"/>
        <w:rPr>
          <w:lang w:eastAsia="zh-CN"/>
        </w:rPr>
      </w:pPr>
      <w:r>
        <w:rPr>
          <w:lang w:eastAsia="zh-CN"/>
        </w:rPr>
        <w:t>Editor's Note:</w:t>
      </w:r>
      <w:r>
        <w:rPr>
          <w:lang w:eastAsia="zh-CN"/>
        </w:rPr>
        <w:tab/>
        <w:t xml:space="preserve">Whether the GPSI, when available, can be provided as an input parameter in addition to the SUPI </w:t>
      </w:r>
      <w:r w:rsidRPr="007C692D">
        <w:rPr>
          <w:lang w:eastAsia="zh-CN"/>
        </w:rPr>
        <w:t>is FFS</w:t>
      </w:r>
      <w:r>
        <w:rPr>
          <w:lang w:eastAsia="zh-CN"/>
        </w:rPr>
        <w:t>.</w:t>
      </w:r>
    </w:p>
    <w:p w14:paraId="54848204" w14:textId="77777777" w:rsidR="006656C1" w:rsidRDefault="006656C1" w:rsidP="006656C1">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7A7CC39E" w14:textId="77777777" w:rsidR="006656C1" w:rsidRDefault="006656C1" w:rsidP="006656C1">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4AD67E9E"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7777777" w:rsidR="00BE4153" w:rsidRPr="007C692D" w:rsidRDefault="00BE4153" w:rsidP="00BE4153">
      <w:r w:rsidRPr="007C692D">
        <w:lastRenderedPageBreak/>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37C05AF7" w14:textId="77777777" w:rsidR="00BE4153" w:rsidRDefault="00BE4153" w:rsidP="00BE4153">
      <w:pPr>
        <w:pStyle w:val="EditorsNote"/>
        <w:rPr>
          <w:lang w:eastAsia="zh-CN"/>
        </w:rPr>
      </w:pPr>
      <w:r>
        <w:rPr>
          <w:lang w:eastAsia="zh-CN"/>
        </w:rPr>
        <w:t>Editor's Note:</w:t>
      </w:r>
      <w:r>
        <w:rPr>
          <w:lang w:eastAsia="zh-CN"/>
        </w:rPr>
        <w:tab/>
        <w:t>Per event specific subscription information is FFS.</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D6E6272"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A689E47" w:rsidR="008A6D4A" w:rsidRDefault="007D5008" w:rsidP="007D5008">
      <w:pPr>
        <w:pStyle w:val="Heading4"/>
      </w:pPr>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15"/>
      <w:bookmarkEnd w:id="116"/>
    </w:p>
    <w:p w14:paraId="1A671F24" w14:textId="77777777" w:rsidR="008C7A45" w:rsidRDefault="008C7A45" w:rsidP="008C7A45">
      <w:bookmarkStart w:id="117" w:name="_Toc510696595"/>
      <w:bookmarkStart w:id="118"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p>
    <w:p w14:paraId="01226F30" w14:textId="77777777" w:rsidR="008C7A45" w:rsidRDefault="008C7A45" w:rsidP="008C7A45">
      <w:r>
        <w:t xml:space="preserve">The </w:t>
      </w:r>
      <w:r>
        <w:rPr>
          <w:noProof/>
        </w:rPr>
        <w:t>NF service consumer</w:t>
      </w:r>
      <w:r>
        <w:t xml:space="preserve"> shall include in the HTTP POST request message described in clause 4.2.2.2 the </w:t>
      </w:r>
      <w:r w:rsidRPr="007C692D">
        <w:t>"evSubsc" attribute</w:t>
      </w:r>
      <w:r>
        <w:t>, that shall include:</w:t>
      </w:r>
    </w:p>
    <w:p w14:paraId="21104660" w14:textId="77777777" w:rsidR="008C7A45" w:rsidRDefault="008C7A45" w:rsidP="008C7A45">
      <w:pPr>
        <w:pStyle w:val="B1"/>
      </w:pPr>
      <w:r>
        <w:t>-</w:t>
      </w:r>
      <w:r>
        <w:tab/>
        <w: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t>
      </w:r>
    </w:p>
    <w:p w14:paraId="0868A4BA" w14:textId="77777777" w:rsidR="008C7A45" w:rsidRDefault="008C7A45" w:rsidP="008C7A45">
      <w:pPr>
        <w:pStyle w:val="B1"/>
      </w:pPr>
      <w:r>
        <w:t>-</w:t>
      </w:r>
      <w:r>
        <w:tab/>
        <w:t>to request to the PCF to provide a notification when the requested service area coverage has been provisioned to the AMF or the requested service area coverage cannot be provisioned to the AMF and, additionally, when the service area coverage subsequently changes within the AM Policy Association, an event entry within the "events" attribute with the "event" attribute set to "SAC_CH" and the "notifMethod" set to "EVENT_DETECTION"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19" w:name="_Toc70418536"/>
      <w:r>
        <w:t>4</w:t>
      </w:r>
      <w:r w:rsidR="008A6D4A">
        <w:t>.2.3</w:t>
      </w:r>
      <w:r w:rsidR="008A6D4A">
        <w:tab/>
      </w:r>
      <w:r w:rsidR="00E90BE0" w:rsidRPr="00376A4A">
        <w:rPr>
          <w:lang w:eastAsia="zh-CN"/>
        </w:rPr>
        <w:t>Npcf_AMPolicyAuthorization_Update</w:t>
      </w:r>
      <w:r w:rsidR="00E90BE0" w:rsidRPr="00376A4A">
        <w:t xml:space="preserve"> service operation</w:t>
      </w:r>
      <w:bookmarkEnd w:id="117"/>
      <w:bookmarkEnd w:id="118"/>
      <w:bookmarkEnd w:id="119"/>
    </w:p>
    <w:p w14:paraId="00DB7B46" w14:textId="77777777" w:rsidR="00E90BE0" w:rsidRPr="00376A4A" w:rsidRDefault="00E90BE0" w:rsidP="00E90BE0">
      <w:pPr>
        <w:pStyle w:val="Heading4"/>
      </w:pPr>
      <w:bookmarkStart w:id="120" w:name="_Toc510696598"/>
      <w:bookmarkStart w:id="121" w:name="_Toc35971390"/>
      <w:r w:rsidRPr="00376A4A">
        <w:t>4.2.3.1</w:t>
      </w:r>
      <w:r w:rsidRPr="00376A4A">
        <w:tab/>
        <w:t>General</w:t>
      </w:r>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DB0AF26"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5.5pt;height:149pt" o:ole="">
            <v:imagedata r:id="rId18" o:title=""/>
          </v:shape>
          <o:OLEObject Type="Embed" ProgID="Visio.Drawing.15" ShapeID="_x0000_i1030" DrawAspect="Content" ObjectID="_1692083455"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lastRenderedPageBreak/>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6CF8BC1A" w:rsidR="00E90BE0" w:rsidRPr="00376A4A" w:rsidRDefault="00E90BE0" w:rsidP="00E90BE0">
      <w:pPr>
        <w:pStyle w:val="B1"/>
      </w:pPr>
      <w:r w:rsidRPr="00376A4A">
        <w:t>-</w:t>
      </w:r>
      <w:r w:rsidRPr="00376A4A">
        <w:tab/>
        <w:t>the "eventNotifUri" attribute may include an updated value of the callback URI;</w:t>
      </w:r>
    </w:p>
    <w:p w14:paraId="6B371FCC" w14:textId="1D552C68"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77777777" w:rsidR="00404479" w:rsidRPr="00376A4A" w:rsidRDefault="00404479" w:rsidP="00404479">
      <w:pPr>
        <w:pStyle w:val="B1"/>
      </w:pPr>
      <w:r w:rsidRPr="00376A4A">
        <w:t>-</w:t>
      </w:r>
      <w:r w:rsidRPr="00376A4A">
        <w:tab/>
        <w:t xml:space="preserve">the </w:t>
      </w:r>
      <w:r>
        <w:t>per specific event subscription information is included/removed, if applicable</w:t>
      </w:r>
      <w:r w:rsidRPr="00376A4A">
        <w:t>.</w:t>
      </w:r>
    </w:p>
    <w:p w14:paraId="2ECB24D3" w14:textId="77777777" w:rsidR="00404479" w:rsidRDefault="00404479" w:rsidP="00404479">
      <w:pPr>
        <w:pStyle w:val="EditorsNote"/>
        <w:rPr>
          <w:lang w:eastAsia="zh-CN"/>
        </w:rPr>
      </w:pPr>
      <w:r>
        <w:rPr>
          <w:lang w:eastAsia="zh-CN"/>
        </w:rPr>
        <w:t>Editor's Note:</w:t>
      </w:r>
      <w:r>
        <w:rPr>
          <w:lang w:eastAsia="zh-CN"/>
        </w:rPr>
        <w:tab/>
        <w:t>Per event specific subscription information is FFS.</w:t>
      </w:r>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19242B07"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64FC01BB"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32DB5F8A"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415D19DC"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460550" w:rsidR="00E90BE0" w:rsidRPr="00376A4A" w:rsidRDefault="00E90BE0" w:rsidP="00E90BE0">
      <w:pPr>
        <w:pStyle w:val="Heading4"/>
      </w:pPr>
      <w:r w:rsidRPr="00376A4A">
        <w:t>4.2.3.</w:t>
      </w:r>
      <w:r>
        <w:t>3</w:t>
      </w:r>
      <w:r w:rsidRPr="00376A4A">
        <w:tab/>
      </w:r>
      <w:r>
        <w:t>Modification of the s</w:t>
      </w:r>
      <w:r w:rsidRPr="00376A4A">
        <w:t xml:space="preserve">ubscription to </w:t>
      </w:r>
      <w:r w:rsidR="00E00B6D">
        <w:t>service area coverage</w:t>
      </w:r>
      <w:r w:rsidRPr="00376A4A">
        <w:t xml:space="preserve"> change outcome</w:t>
      </w:r>
    </w:p>
    <w:p w14:paraId="021DCC02" w14:textId="77777777" w:rsidR="00E00B6D" w:rsidRDefault="00E00B6D" w:rsidP="00E00B6D">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p>
    <w:p w14:paraId="4C280D4B" w14:textId="77777777" w:rsidR="00E00B6D" w:rsidRDefault="00E00B6D" w:rsidP="00E00B6D">
      <w:r>
        <w:lastRenderedPageBreak/>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77777777" w:rsidR="00E00B6D" w:rsidRDefault="00E00B6D" w:rsidP="00EE5FD4">
      <w:pPr>
        <w:pStyle w:val="B1"/>
      </w:pPr>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p>
    <w:p w14:paraId="1434DC77" w14:textId="77777777" w:rsidR="00E00B6D" w:rsidRDefault="00E00B6D" w:rsidP="00E00B6D">
      <w:pPr>
        <w:pStyle w:val="B1"/>
      </w:pPr>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p>
    <w:p w14:paraId="4AFA8890" w14:textId="77777777" w:rsidR="00E00B6D" w:rsidRDefault="00E00B6D" w:rsidP="00E00B6D">
      <w:pPr>
        <w:pStyle w:val="B1"/>
      </w:pPr>
      <w:r>
        <w:t>-</w:t>
      </w:r>
      <w:r>
        <w:tab/>
        <w:t>To remove an existing subscription (i.e., the "SAC_CH" event was previously subscribed):</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EE5FD4">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61615A40" w14:textId="066DAE01" w:rsidR="00E00B6D" w:rsidRDefault="00E00B6D" w:rsidP="00E00B6D">
      <w:r>
        <w:t>When the service area coverage change event is met in the PCF, the PCF notifies to the NF service consumer as described in clause 4.2.7.</w:t>
      </w:r>
      <w:r w:rsidR="00DC3AC6">
        <w:t>4</w:t>
      </w:r>
      <w:r>
        <w:t>.</w:t>
      </w:r>
    </w:p>
    <w:p w14:paraId="21DB4BA6" w14:textId="77777777" w:rsidR="00B30A82" w:rsidRDefault="00B30A82" w:rsidP="00B30A82">
      <w:pPr>
        <w:pStyle w:val="Heading3"/>
        <w:rPr>
          <w:rFonts w:eastAsia="SimSun"/>
        </w:rPr>
      </w:pPr>
      <w:bookmarkStart w:id="122" w:name="_Toc7041853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22"/>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23" w:name="_Hlk503448429"/>
      <w:r>
        <w:t>the AF application AM context termination</w:t>
      </w:r>
      <w:bookmarkEnd w:id="123"/>
      <w:r>
        <w:t>.</w:t>
      </w:r>
    </w:p>
    <w:p w14:paraId="10035FC8" w14:textId="77777777" w:rsidR="00B30A82" w:rsidRDefault="00B30A82" w:rsidP="00B30A82">
      <w:pPr>
        <w:pStyle w:val="TH"/>
      </w:pPr>
      <w:r>
        <w:rPr>
          <w:rFonts w:eastAsia="SimSun"/>
        </w:rPr>
        <w:object w:dxaOrig="9110" w:dyaOrig="2990" w14:anchorId="2D7CD9B9">
          <v:shape id="_x0000_i1031" type="#_x0000_t75" style="width:455.5pt;height:149.5pt" o:ole="">
            <v:imagedata r:id="rId20" o:title=""/>
          </v:shape>
          <o:OLEObject Type="Embed" ProgID="Visio.Drawing.15" ShapeID="_x0000_i1031" DrawAspect="Content" ObjectID="_1692083456"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lastRenderedPageBreak/>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bookmarkStart w:id="124" w:name="_Toc7041853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24"/>
    </w:p>
    <w:p w14:paraId="67CFE33E" w14:textId="77777777" w:rsidR="0068074D" w:rsidRDefault="0068074D" w:rsidP="0068074D">
      <w:pPr>
        <w:pStyle w:val="Heading4"/>
        <w:rPr>
          <w:rFonts w:eastAsia="SimSun"/>
        </w:rPr>
      </w:pPr>
      <w:bookmarkStart w:id="125" w:name="_Toc493845656"/>
      <w:bookmarkStart w:id="126" w:name="_Toc494194734"/>
      <w:bookmarkStart w:id="127" w:name="_Toc528159043"/>
      <w:bookmarkStart w:id="128" w:name="_Toc529259055"/>
      <w:r>
        <w:rPr>
          <w:rFonts w:eastAsia="SimSun"/>
        </w:rPr>
        <w:t>4.2.5.1</w:t>
      </w:r>
      <w:r>
        <w:rPr>
          <w:rFonts w:eastAsia="SimSun"/>
        </w:rPr>
        <w:tab/>
        <w:t>General</w:t>
      </w:r>
      <w:bookmarkEnd w:id="125"/>
      <w:bookmarkEnd w:id="126"/>
      <w:bookmarkEnd w:id="127"/>
      <w:bookmarkEnd w:id="128"/>
    </w:p>
    <w:p w14:paraId="28C82557" w14:textId="70F6527A"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34C6F7A0"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0A0A8757"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3A95E1" w14:textId="65432410" w:rsidR="001F76F9" w:rsidRPr="007C692D" w:rsidRDefault="001F76F9" w:rsidP="001F76F9">
      <w:pPr>
        <w:pStyle w:val="EditorsNote"/>
      </w:pPr>
      <w:r w:rsidRPr="007C692D">
        <w:t>Editor's Note:</w:t>
      </w:r>
      <w:r>
        <w:tab/>
        <w:t>Whether the subscription to all the events is developed within a single clause or separated by events is FFS</w:t>
      </w:r>
      <w:r w:rsidRPr="007C692D">
        <w:t>.</w:t>
      </w:r>
    </w:p>
    <w:p w14:paraId="5A94CEF9" w14:textId="77777777" w:rsidR="001F76F9" w:rsidRDefault="001F76F9" w:rsidP="001F76F9">
      <w:pPr>
        <w:pStyle w:val="EditorsNote"/>
        <w:rPr>
          <w:lang w:eastAsia="zh-CN"/>
        </w:rPr>
      </w:pP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5.5pt;height:149.5pt" o:ole="">
            <v:imagedata r:id="rId22" o:title=""/>
          </v:shape>
          <o:OLEObject Type="Embed" ProgID="Visio.Drawing.15" ShapeID="_x0000_i1032" DrawAspect="Content" ObjectID="_1692083457"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5.5pt;height:149.5pt" o:ole="">
            <v:imagedata r:id="rId24" o:title=""/>
          </v:shape>
          <o:OLEObject Type="Embed" ProgID="Visio.Drawing.15" ShapeID="_x0000_i1033" DrawAspect="Content" ObjectID="_1692083458"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13008D02" w:rsidR="00404479" w:rsidRPr="00305543" w:rsidRDefault="0068074D" w:rsidP="00EE5FD4">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EE5FD4">
      <w:pPr>
        <w:pStyle w:val="B1"/>
      </w:pPr>
      <w:r>
        <w:t>a.</w:t>
      </w:r>
      <w:r>
        <w:tab/>
      </w:r>
      <w:r>
        <w:rPr>
          <w:noProof/>
        </w:rPr>
        <w:t>immediate reporting indication as "immRep" attribute</w:t>
      </w:r>
      <w:r w:rsidRPr="00305543">
        <w:t>;</w:t>
      </w:r>
    </w:p>
    <w:p w14:paraId="7EA2287B" w14:textId="77777777" w:rsidR="00404479" w:rsidRDefault="00404479" w:rsidP="00EE5FD4">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EE5FD4">
      <w:pPr>
        <w:pStyle w:val="B1"/>
      </w:pPr>
      <w:r>
        <w:lastRenderedPageBreak/>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5CADA2C5"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68074D">
        <w:t>.</w:t>
      </w:r>
    </w:p>
    <w:p w14:paraId="2DDD4BEC" w14:textId="31828DDE" w:rsidR="0068074D" w:rsidRDefault="0068074D" w:rsidP="0068074D">
      <w:pPr>
        <w:pStyle w:val="EditorsNote"/>
        <w:rPr>
          <w:lang w:eastAsia="zh-CN"/>
        </w:rPr>
      </w:pPr>
      <w:r>
        <w:rPr>
          <w:lang w:eastAsia="zh-CN"/>
        </w:rPr>
        <w:t>Editor's Note:</w:t>
      </w:r>
      <w:r>
        <w:rPr>
          <w:lang w:eastAsia="zh-CN"/>
        </w:rPr>
        <w:tab/>
      </w:r>
      <w:r w:rsidR="00404479">
        <w:rPr>
          <w:lang w:eastAsia="zh-CN"/>
        </w:rPr>
        <w:t xml:space="preserve">Per </w:t>
      </w:r>
      <w:r>
        <w:rPr>
          <w:lang w:eastAsia="zh-CN"/>
        </w:rPr>
        <w:t>event</w:t>
      </w:r>
      <w:r w:rsidR="00404479">
        <w:rPr>
          <w:lang w:eastAsia="zh-CN"/>
        </w:rPr>
        <w:t xml:space="preserve"> specific</w:t>
      </w:r>
      <w:r>
        <w:rPr>
          <w:lang w:eastAsia="zh-CN"/>
        </w:rPr>
        <w:t xml:space="preserve"> subscription information </w:t>
      </w:r>
      <w:r w:rsidR="00404479">
        <w:rPr>
          <w:lang w:eastAsia="zh-CN"/>
        </w:rPr>
        <w:t>is</w:t>
      </w:r>
      <w:r>
        <w:rPr>
          <w:lang w:eastAsia="zh-CN"/>
        </w:rPr>
        <w:t xml:space="preserv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1B937354"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680559CF"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08165AB9"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29" w:name="_Toc493845659"/>
      <w:bookmarkStart w:id="130" w:name="_Toc494194738"/>
      <w:bookmarkStart w:id="131" w:name="_Toc528159047"/>
      <w:bookmarkStart w:id="132" w:name="_Toc529259059"/>
      <w:bookmarkStart w:id="133" w:name="_Toc7041853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r>
        <w:t>4.2.5.</w:t>
      </w:r>
      <w:r w:rsidR="00E9249A">
        <w:t>3</w:t>
      </w:r>
      <w:r>
        <w:tab/>
        <w:t>Subscription to events without an existing AF application AM context</w:t>
      </w:r>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5pt;height:148.5pt" o:ole="">
            <v:imagedata r:id="rId26" o:title=""/>
          </v:shape>
          <o:OLEObject Type="Embed" ProgID="Visio.Drawing.15" ShapeID="_x0000_i1034" DrawAspect="Content" ObjectID="_1692083459"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EE5FD4">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5B8D1D54" w14:textId="77777777" w:rsidR="001F76F9" w:rsidRDefault="001F76F9" w:rsidP="001F76F9">
      <w:r>
        <w:t>The PCF shall perform the association of the AF request to one and only one AM policy association or UE policy association.</w:t>
      </w:r>
    </w:p>
    <w:p w14:paraId="4FAB0CC3" w14:textId="77777777" w:rsidR="001F76F9" w:rsidRDefault="001F76F9" w:rsidP="00EE5FD4">
      <w:pPr>
        <w:pStyle w:val="NO"/>
      </w:pPr>
      <w:r>
        <w:t>NOTE</w:t>
      </w:r>
      <w:r w:rsidRPr="007C692D">
        <w:t> </w:t>
      </w:r>
      <w:r>
        <w:t>x1: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EE5FD4">
      <w:pPr>
        <w:pStyle w:val="B1"/>
      </w:pPr>
      <w:r>
        <w:lastRenderedPageBreak/>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5CA32B32" w:rsidR="001F76F9" w:rsidRPr="007C692D" w:rsidRDefault="001F76F9" w:rsidP="001F76F9">
      <w:pPr>
        <w:pStyle w:val="NO"/>
      </w:pPr>
      <w:r>
        <w:t>NOTE</w:t>
      </w:r>
      <w:r w:rsidRPr="007C692D">
        <w:t> </w:t>
      </w:r>
      <w:r>
        <w:t>x2: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152B064B" w14:textId="77777777" w:rsidR="001F76F9" w:rsidRPr="007C692D" w:rsidRDefault="001F76F9" w:rsidP="001F76F9">
      <w:pPr>
        <w:pStyle w:val="EditorsNote"/>
      </w:pPr>
      <w:r w:rsidRPr="007C692D">
        <w:t>Editor's Note:</w:t>
      </w:r>
      <w:r w:rsidRPr="007C692D">
        <w:tab/>
        <w:t>Error responses are FFS.</w:t>
      </w:r>
    </w:p>
    <w:p w14:paraId="0CEB450E" w14:textId="152D8D90" w:rsidR="001F76F9" w:rsidRDefault="001F76F9" w:rsidP="001F76F9">
      <w:pPr>
        <w:pStyle w:val="Heading4"/>
      </w:pPr>
      <w:r>
        <w:t>4.2.5.</w:t>
      </w:r>
      <w:r w:rsidR="00E9249A">
        <w:t>4</w:t>
      </w:r>
      <w:r>
        <w:tab/>
        <w:t>Subscription to PDUID changes</w:t>
      </w:r>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EE5FD4">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EE5FD4">
      <w:pPr>
        <w:pStyle w:val="B2"/>
      </w:pPr>
      <w:r>
        <w:t>-</w:t>
      </w:r>
      <w:r>
        <w:tab/>
        <w:t>an event with the "event" attribute set to "PDUID_CH"; and</w:t>
      </w:r>
    </w:p>
    <w:p w14:paraId="4AA8B863" w14:textId="77777777" w:rsidR="001F76F9" w:rsidRDefault="001F76F9" w:rsidP="00EE5FD4">
      <w:pPr>
        <w:pStyle w:val="B2"/>
      </w:pPr>
      <w:r>
        <w:t>-</w:t>
      </w:r>
      <w:r>
        <w:tab/>
        <w:t>to retrieve the current value of the PCF allocated PDUID for the UE, the request for immediate reporting by setting the "immRep" attribute to true.</w:t>
      </w:r>
    </w:p>
    <w:p w14:paraId="45B67B84" w14:textId="77777777" w:rsidR="001F76F9" w:rsidRDefault="001F76F9" w:rsidP="001F76F9">
      <w:pPr>
        <w:rPr>
          <w:lang w:val="en-US"/>
        </w:rPr>
      </w:pPr>
      <w:r>
        <w:rPr>
          <w:lang w:val="en-US"/>
        </w:rPr>
        <w:t>The PCF shall perform the association of the AF request to the UE Policy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07FE6D8D" w14:textId="77777777" w:rsidR="001F76F9" w:rsidRPr="007C692D" w:rsidRDefault="001F76F9" w:rsidP="001F76F9">
      <w:pPr>
        <w:pStyle w:val="EditorsNote"/>
      </w:pPr>
      <w:r w:rsidRPr="007C692D">
        <w:t>Editor's Note:</w:t>
      </w:r>
      <w:r w:rsidRPr="007C692D">
        <w:tab/>
        <w:t>Error responses are FFS.</w:t>
      </w:r>
    </w:p>
    <w:p w14:paraId="7CF86A63" w14:textId="2B104949" w:rsidR="002500B6" w:rsidRDefault="002500B6" w:rsidP="002500B6">
      <w:pPr>
        <w:pStyle w:val="Heading3"/>
        <w:rPr>
          <w:rFonts w:eastAsia="SimSun"/>
        </w:rPr>
      </w:pPr>
      <w:r>
        <w:rPr>
          <w:rFonts w:eastAsia="SimSun"/>
        </w:rPr>
        <w:t>4.2.6</w:t>
      </w:r>
      <w:r>
        <w:rPr>
          <w:rFonts w:eastAsia="SimSun"/>
        </w:rPr>
        <w:tab/>
      </w:r>
      <w:bookmarkEnd w:id="129"/>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30"/>
      <w:bookmarkEnd w:id="131"/>
      <w:bookmarkEnd w:id="132"/>
      <w:bookmarkEnd w:id="133"/>
    </w:p>
    <w:p w14:paraId="611653BF" w14:textId="77777777" w:rsidR="002500B6" w:rsidRDefault="002500B6" w:rsidP="002500B6">
      <w:pPr>
        <w:pStyle w:val="Heading4"/>
        <w:rPr>
          <w:rFonts w:eastAsia="SimSun"/>
        </w:rPr>
      </w:pPr>
      <w:bookmarkStart w:id="134" w:name="_Toc494194739"/>
      <w:bookmarkStart w:id="135" w:name="_Toc528159048"/>
      <w:bookmarkStart w:id="136" w:name="_Toc529259060"/>
      <w:r>
        <w:rPr>
          <w:rFonts w:eastAsia="SimSun"/>
        </w:rPr>
        <w:t>4.2.6.1</w:t>
      </w:r>
      <w:r>
        <w:rPr>
          <w:rFonts w:eastAsia="SimSun"/>
        </w:rPr>
        <w:tab/>
        <w:t>General</w:t>
      </w:r>
      <w:bookmarkEnd w:id="134"/>
      <w:bookmarkEnd w:id="135"/>
      <w:bookmarkEnd w:id="136"/>
    </w:p>
    <w:p w14:paraId="629CF3D2" w14:textId="3A5ADEE1"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4B254331"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6F8F8664"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lastRenderedPageBreak/>
        <w:t>-</w:t>
      </w:r>
      <w:r>
        <w:tab/>
        <w:t>by invoking the Npcf_AMPolicyAuthorization_Unsubscribe service operation when there is no existing Individual application AM context, as described in clause 4.2.6.3.</w:t>
      </w:r>
    </w:p>
    <w:p w14:paraId="5073BD55" w14:textId="70239121"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1F8380EC" w:rsidR="002500B6" w:rsidRDefault="002500B6" w:rsidP="002500B6">
      <w:pPr>
        <w:pStyle w:val="Heading4"/>
        <w:rPr>
          <w:rFonts w:eastAsia="SimSun"/>
        </w:rPr>
      </w:pPr>
      <w:bookmarkStart w:id="137" w:name="_Toc494194740"/>
      <w:bookmarkStart w:id="138" w:name="_Toc528159049"/>
      <w:bookmarkStart w:id="139" w:name="_Toc529259061"/>
      <w:r>
        <w:rPr>
          <w:rFonts w:eastAsia="SimSun"/>
        </w:rPr>
        <w:t>4.2.6.2</w:t>
      </w:r>
      <w:r>
        <w:rPr>
          <w:rFonts w:eastAsia="SimSun"/>
        </w:rPr>
        <w:tab/>
        <w:t>Unsubscription to events</w:t>
      </w:r>
      <w:r w:rsidR="00E66A63">
        <w:t>, Access and Mobility related service information exists</w:t>
      </w:r>
      <w:bookmarkEnd w:id="137"/>
      <w:bookmarkEnd w:id="138"/>
      <w:bookmarkEnd w:id="139"/>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5.5pt;height:149.5pt" o:ole="">
            <v:imagedata r:id="rId28" o:title=""/>
          </v:shape>
          <o:OLEObject Type="Embed" ProgID="Visio.Drawing.15" ShapeID="_x0000_i1035" DrawAspect="Content" ObjectID="_1692083460" r:id="rId29"/>
        </w:object>
      </w:r>
    </w:p>
    <w:p w14:paraId="1529EC37" w14:textId="77777777" w:rsidR="002500B6" w:rsidRDefault="002500B6" w:rsidP="002500B6">
      <w:pPr>
        <w:pStyle w:val="TF"/>
      </w:pPr>
      <w:r>
        <w:t>Figure 4.2.6.2-1: Removal of events subscription information using HTTP DELETE</w:t>
      </w:r>
    </w:p>
    <w:p w14:paraId="0457BE9E" w14:textId="12F5A0CC"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02BC1172"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140" w:name="_Toc494194743"/>
      <w:bookmarkStart w:id="141" w:name="_Toc528159052"/>
      <w:bookmarkStart w:id="142" w:name="_Toc529259064"/>
      <w:bookmarkStart w:id="143" w:name="_Toc70418540"/>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r>
        <w:t>4.2.6.3</w:t>
      </w:r>
      <w:r>
        <w:tab/>
        <w:t>Unsubscription to events, Access and Mobility related service information does not exist</w:t>
      </w:r>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w:t>
      </w:r>
      <w:r>
        <w:lastRenderedPageBreak/>
        <w:t xml:space="preserve">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40"/>
      <w:bookmarkEnd w:id="141"/>
      <w:bookmarkEnd w:id="142"/>
      <w:bookmarkEnd w:id="143"/>
    </w:p>
    <w:p w14:paraId="66F742F5" w14:textId="77777777" w:rsidR="008D0172" w:rsidRDefault="008D0172" w:rsidP="008D0172">
      <w:pPr>
        <w:pStyle w:val="Heading4"/>
        <w:rPr>
          <w:rFonts w:eastAsia="SimSun"/>
        </w:rPr>
      </w:pPr>
      <w:bookmarkStart w:id="144" w:name="_Toc494194744"/>
      <w:bookmarkStart w:id="145" w:name="_Toc528159053"/>
      <w:bookmarkStart w:id="146" w:name="_Toc529259065"/>
      <w:r>
        <w:rPr>
          <w:rFonts w:eastAsia="SimSun"/>
        </w:rPr>
        <w:t>4.2.7.1</w:t>
      </w:r>
      <w:r>
        <w:rPr>
          <w:rFonts w:eastAsia="SimSun"/>
        </w:rPr>
        <w:tab/>
        <w:t>General</w:t>
      </w:r>
      <w:bookmarkEnd w:id="144"/>
      <w:bookmarkEnd w:id="145"/>
      <w:bookmarkEnd w:id="146"/>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147" w:name="_Toc494194745"/>
      <w:bookmarkStart w:id="148" w:name="_Toc528159054"/>
      <w:bookmarkStart w:id="149"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r>
        <w:rPr>
          <w:rFonts w:eastAsia="SimSun"/>
        </w:rPr>
        <w:t>4.2.7.2</w:t>
      </w:r>
      <w:r>
        <w:rPr>
          <w:rFonts w:eastAsia="SimSun"/>
        </w:rPr>
        <w:tab/>
        <w:t xml:space="preserve">Notification about AF application AM context event </w:t>
      </w:r>
      <w:bookmarkEnd w:id="147"/>
      <w:bookmarkEnd w:id="148"/>
      <w:bookmarkEnd w:id="149"/>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4.5pt;height:149pt" o:ole="">
            <v:imagedata r:id="rId30" o:title=""/>
          </v:shape>
          <o:OLEObject Type="Embed" ProgID="Visio.Drawing.15" ShapeID="_x0000_i1036" DrawAspect="Content" ObjectID="_1692083461"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03587789"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lastRenderedPageBreak/>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150" w:name="_Toc494194746"/>
      <w:bookmarkStart w:id="151" w:name="_Toc528159055"/>
      <w:bookmarkStart w:id="15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r>
        <w:rPr>
          <w:rFonts w:eastAsia="SimSun"/>
        </w:rPr>
        <w:t>4.2.7.3</w:t>
      </w:r>
      <w:r>
        <w:rPr>
          <w:rFonts w:eastAsia="SimSun"/>
        </w:rPr>
        <w:tab/>
        <w:t xml:space="preserve">Notification about AF application AM context termination </w:t>
      </w:r>
      <w:bookmarkEnd w:id="150"/>
      <w:bookmarkEnd w:id="151"/>
      <w:bookmarkEnd w:id="152"/>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5.5pt;height:149.5pt" o:ole="">
            <v:imagedata r:id="rId32" o:title=""/>
          </v:shape>
          <o:OLEObject Type="Embed" ProgID="Visio.Drawing.15" ShapeID="_x0000_i1037" DrawAspect="Content" ObjectID="_1692083462"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bookmarkStart w:id="153" w:name="_Toc7041854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r>
        <w:lastRenderedPageBreak/>
        <w:t>4.2.7.</w:t>
      </w:r>
      <w:r w:rsidR="00DC3AC6">
        <w:t>4</w:t>
      </w:r>
      <w:r>
        <w:tab/>
      </w:r>
      <w:r>
        <w:rPr>
          <w:rFonts w:eastAsia="Times New Roman"/>
        </w:rPr>
        <w:t>Notification about service area coverage change outcome</w:t>
      </w:r>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77777777"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p>
    <w:p w14:paraId="10BB56D4" w14:textId="77777777" w:rsidR="00172A9E" w:rsidRDefault="00172A9E" w:rsidP="00172A9E">
      <w:pPr>
        <w:pStyle w:val="B1"/>
      </w:pPr>
      <w:r>
        <w:t>-</w:t>
      </w:r>
      <w:r>
        <w:tab/>
        <w:t>an entry with the "event" attribute set to "SAC_CH"</w:t>
      </w:r>
      <w:r w:rsidRPr="00042B19">
        <w:t xml:space="preserve"> </w:t>
      </w:r>
      <w:r>
        <w:t>in the "evNotifs" attribute;</w:t>
      </w:r>
    </w:p>
    <w:p w14:paraId="7DFEB9A3" w14:textId="77777777" w:rsidR="00172A9E" w:rsidRDefault="00172A9E" w:rsidP="00172A9E">
      <w:pPr>
        <w:pStyle w:val="B1"/>
      </w:pPr>
      <w:r>
        <w:t>-</w:t>
      </w:r>
      <w:r>
        <w:tab/>
      </w:r>
      <w:r>
        <w:rPr>
          <w:lang w:eastAsia="zh-CN"/>
        </w:rPr>
        <w:t xml:space="preserve">the applied service area coverage in the </w:t>
      </w:r>
      <w:r>
        <w:t>"</w:t>
      </w:r>
      <w:r w:rsidRPr="00E312F9">
        <w:rPr>
          <w:lang w:eastAsia="zh-CN"/>
        </w:rPr>
        <w:t>covReq</w:t>
      </w:r>
      <w:r>
        <w:t>" attribute;</w:t>
      </w:r>
    </w:p>
    <w:p w14:paraId="30248C04" w14:textId="77777777"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p>
    <w:p w14:paraId="051C3B37" w14:textId="77777777" w:rsidR="00172A9E" w:rsidRDefault="00172A9E" w:rsidP="00172A9E">
      <w:pPr>
        <w:pStyle w:val="B1"/>
      </w:pPr>
      <w:r>
        <w:t>-</w:t>
      </w:r>
      <w:r>
        <w:tab/>
        <w:t>the "outcome" attribute, which shall include:</w:t>
      </w:r>
    </w:p>
    <w:p w14:paraId="27186494" w14:textId="77777777" w:rsidR="00172A9E" w:rsidRDefault="00172A9E" w:rsidP="00172A9E">
      <w:pPr>
        <w:pStyle w:val="B2"/>
      </w:pPr>
      <w:r>
        <w:t>a.</w:t>
      </w:r>
      <w:r>
        <w:tab/>
        <w:t>when the PCF is notifying about the successful provisioning of the requested service area coverage in the AMF, the "SUCCESSFUL" value within the "outcome" attribute; or</w:t>
      </w:r>
    </w:p>
    <w:p w14:paraId="6DD7530F" w14:textId="77777777" w:rsidR="00172A9E" w:rsidRDefault="00172A9E" w:rsidP="00172A9E">
      <w:pPr>
        <w:pStyle w:val="B2"/>
        <w:rPr>
          <w:noProof/>
        </w:rPr>
      </w:pPr>
      <w:r>
        <w:t>b.</w:t>
      </w:r>
      <w:r>
        <w:tab/>
        <w:t>when the PCF is notifying about the unsuccessful provisioning of the requested service area coverage in the AMF, the "UNSUCCESSFUL" value within the "outcome" attribute</w:t>
      </w:r>
      <w:r>
        <w:rPr>
          <w:noProof/>
        </w:rPr>
        <w:t>.</w:t>
      </w:r>
    </w:p>
    <w:p w14:paraId="789A69B8" w14:textId="77777777" w:rsidR="00172A9E" w:rsidRPr="00A427A8" w:rsidRDefault="00172A9E" w:rsidP="00172A9E">
      <w:pPr>
        <w:pStyle w:val="EditorsNote"/>
        <w:rPr>
          <w:lang w:eastAsia="zh-CN"/>
        </w:rPr>
      </w:pPr>
      <w:r w:rsidRPr="007C692D">
        <w:t>Editor's Note:</w:t>
      </w:r>
      <w:r w:rsidRPr="007C692D">
        <w:tab/>
      </w:r>
      <w:r>
        <w:rPr>
          <w:rFonts w:hint="eastAsia"/>
          <w:lang w:eastAsia="zh-CN"/>
        </w:rPr>
        <w:t>The</w:t>
      </w:r>
      <w:r>
        <w:rPr>
          <w:lang w:eastAsia="zh-CN"/>
        </w:rPr>
        <w:t xml:space="preserve"> definition of the </w:t>
      </w:r>
      <w:r>
        <w:t>"</w:t>
      </w:r>
      <w:r>
        <w:rPr>
          <w:lang w:eastAsia="zh-CN"/>
        </w:rPr>
        <w:t>outcome</w:t>
      </w:r>
      <w:r>
        <w:t>"</w:t>
      </w:r>
      <w:r>
        <w:rPr>
          <w:lang w:eastAsia="zh-CN"/>
        </w:rPr>
        <w:t xml:space="preserve"> is FFS.</w:t>
      </w:r>
    </w:p>
    <w:p w14:paraId="56D6C109" w14:textId="77777777" w:rsidR="00172A9E" w:rsidRDefault="00172A9E" w:rsidP="00172A9E">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p>
    <w:p w14:paraId="07B86697" w14:textId="77777777" w:rsidR="00172A9E" w:rsidRDefault="00172A9E" w:rsidP="00172A9E">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a and b above without requiring a new subscription.</w:t>
      </w:r>
    </w:p>
    <w:p w14:paraId="48446D0C" w14:textId="77777777" w:rsidR="00172A9E" w:rsidRDefault="00172A9E" w:rsidP="00172A9E">
      <w:r>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p>
    <w:p w14:paraId="04183610" w14:textId="77777777" w:rsidR="00172A9E" w:rsidRDefault="00172A9E" w:rsidP="00172A9E">
      <w:pPr>
        <w:pStyle w:val="B1"/>
      </w:pPr>
      <w:r>
        <w:t>-</w:t>
      </w:r>
      <w:r>
        <w:tab/>
        <w:t>the "SAC_CH" event within the "event" attribute; and</w:t>
      </w:r>
    </w:p>
    <w:p w14:paraId="2FDEA8FA" w14:textId="77777777" w:rsidR="00172A9E" w:rsidRDefault="00172A9E" w:rsidP="00172A9E">
      <w:pPr>
        <w:pStyle w:val="B1"/>
      </w:pPr>
      <w:r>
        <w:t>-</w:t>
      </w:r>
      <w:r>
        <w:tab/>
      </w:r>
      <w:r>
        <w:rPr>
          <w:lang w:eastAsia="zh-CN"/>
        </w:rPr>
        <w:t xml:space="preserve">the applied service area coverage in the </w:t>
      </w:r>
      <w:r>
        <w:t>"</w:t>
      </w:r>
      <w:r w:rsidRPr="00E312F9">
        <w:rPr>
          <w:lang w:eastAsia="zh-CN"/>
        </w:rPr>
        <w:t>covReq</w:t>
      </w:r>
      <w:r>
        <w:t>" attribute.</w:t>
      </w:r>
    </w:p>
    <w:p w14:paraId="0C055C42" w14:textId="77777777"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r>
        <w:rPr>
          <w:lang w:eastAsia="zh-CN"/>
        </w:rPr>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r>
        <w:t>4.2.7.</w:t>
      </w:r>
      <w:r w:rsidR="00290AAC">
        <w:t>5</w:t>
      </w:r>
      <w:r>
        <w:tab/>
        <w:t>Notification about PDUID changes</w:t>
      </w:r>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77777777"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p>
    <w:p w14:paraId="3A9D1D68" w14:textId="77777777" w:rsidR="009202F7" w:rsidRDefault="009202F7" w:rsidP="009202F7">
      <w:pPr>
        <w:pStyle w:val="B1"/>
      </w:pPr>
      <w:r>
        <w:t>-</w:t>
      </w:r>
      <w:r>
        <w:tab/>
        <w:t>the "PDUID_CH" event within the "repEvents"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r>
        <w:t>5</w:t>
      </w:r>
      <w:r w:rsidR="008A6D4A">
        <w:tab/>
      </w:r>
      <w:r>
        <w:rPr>
          <w:noProof/>
        </w:rPr>
        <w:t>Npcf_AMPolicyAuthorization</w:t>
      </w:r>
      <w:r w:rsidR="008A6D4A">
        <w:t xml:space="preserve"> Service API</w:t>
      </w:r>
      <w:bookmarkEnd w:id="120"/>
      <w:bookmarkEnd w:id="121"/>
      <w:bookmarkEnd w:id="153"/>
    </w:p>
    <w:p w14:paraId="2FA7B115" w14:textId="5830687A" w:rsidR="008A6D4A" w:rsidRDefault="00DA39EF" w:rsidP="00DA39EF">
      <w:pPr>
        <w:pStyle w:val="Heading2"/>
      </w:pPr>
      <w:bookmarkStart w:id="154" w:name="_Toc510696599"/>
      <w:bookmarkStart w:id="155" w:name="_Toc35971391"/>
      <w:bookmarkStart w:id="156" w:name="_Toc70418542"/>
      <w:r>
        <w:t>5</w:t>
      </w:r>
      <w:r w:rsidR="008A6D4A">
        <w:t>.1</w:t>
      </w:r>
      <w:r w:rsidR="008A6D4A">
        <w:tab/>
        <w:t>Introduction</w:t>
      </w:r>
      <w:bookmarkEnd w:id="154"/>
      <w:bookmarkEnd w:id="155"/>
      <w:bookmarkEnd w:id="156"/>
    </w:p>
    <w:p w14:paraId="17A68331" w14:textId="161792C1" w:rsidR="008A6D4A" w:rsidRDefault="008A6D4A" w:rsidP="008A6D4A">
      <w:pPr>
        <w:rPr>
          <w:noProof/>
          <w:lang w:eastAsia="zh-CN"/>
        </w:rPr>
      </w:pPr>
      <w:bookmarkStart w:id="157"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9A87A5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6DA1660C"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58" w:name="_Toc35971392"/>
      <w:bookmarkStart w:id="159" w:name="_Toc70418543"/>
      <w:r>
        <w:t>5</w:t>
      </w:r>
      <w:r w:rsidR="008A6D4A">
        <w:t>.2</w:t>
      </w:r>
      <w:r w:rsidR="008A6D4A">
        <w:tab/>
        <w:t>Usage of HTTP</w:t>
      </w:r>
      <w:bookmarkEnd w:id="157"/>
      <w:bookmarkEnd w:id="158"/>
      <w:bookmarkEnd w:id="159"/>
    </w:p>
    <w:p w14:paraId="1560E1A9" w14:textId="5CBCC33A" w:rsidR="008A6D4A" w:rsidRPr="000C5200" w:rsidRDefault="00DA39EF" w:rsidP="00DA39EF">
      <w:pPr>
        <w:pStyle w:val="Heading3"/>
      </w:pPr>
      <w:bookmarkStart w:id="160" w:name="_Toc510696601"/>
      <w:bookmarkStart w:id="161" w:name="_Toc35971393"/>
      <w:bookmarkStart w:id="162" w:name="_Toc70418544"/>
      <w:r>
        <w:t>5</w:t>
      </w:r>
      <w:r w:rsidR="008A6D4A">
        <w:t>.2.1</w:t>
      </w:r>
      <w:r w:rsidR="008A6D4A">
        <w:tab/>
        <w:t>General</w:t>
      </w:r>
      <w:bookmarkEnd w:id="160"/>
      <w:bookmarkEnd w:id="161"/>
      <w:bookmarkEnd w:id="162"/>
    </w:p>
    <w:p w14:paraId="4D7A17E1" w14:textId="77777777" w:rsidR="008A6D4A" w:rsidRPr="00986E88" w:rsidRDefault="008A6D4A" w:rsidP="008A6D4A">
      <w:pPr>
        <w:rPr>
          <w:noProof/>
        </w:rPr>
      </w:pPr>
      <w:bookmarkStart w:id="16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64" w:name="_Hlk68607900"/>
      <w:r w:rsidR="00462257" w:rsidRPr="00376A4A">
        <w:t>Npcf_AMPolicyAuthorization</w:t>
      </w:r>
      <w:bookmarkEnd w:id="164"/>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65" w:name="_Toc35971394"/>
      <w:bookmarkStart w:id="166" w:name="_Toc70418545"/>
      <w:r>
        <w:t>5</w:t>
      </w:r>
      <w:r w:rsidR="008A6D4A">
        <w:t>.2.2</w:t>
      </w:r>
      <w:r w:rsidR="008A6D4A">
        <w:tab/>
        <w:t>HTTP standard headers</w:t>
      </w:r>
      <w:bookmarkEnd w:id="163"/>
      <w:bookmarkEnd w:id="165"/>
      <w:bookmarkEnd w:id="166"/>
    </w:p>
    <w:p w14:paraId="37563F57" w14:textId="296239F5" w:rsidR="008A6D4A" w:rsidRDefault="00DA39EF" w:rsidP="00DA39EF">
      <w:pPr>
        <w:pStyle w:val="Heading4"/>
        <w:rPr>
          <w:lang w:eastAsia="zh-CN"/>
        </w:rPr>
      </w:pPr>
      <w:bookmarkStart w:id="167" w:name="_Toc510696603"/>
      <w:bookmarkStart w:id="168" w:name="_Toc35971395"/>
      <w:r>
        <w:t>5</w:t>
      </w:r>
      <w:r w:rsidR="008A6D4A">
        <w:t>.2.2.1</w:t>
      </w:r>
      <w:r w:rsidR="008A6D4A">
        <w:rPr>
          <w:rFonts w:hint="eastAsia"/>
          <w:lang w:eastAsia="zh-CN"/>
        </w:rPr>
        <w:tab/>
      </w:r>
      <w:r w:rsidR="008A6D4A">
        <w:rPr>
          <w:lang w:eastAsia="zh-CN"/>
        </w:rPr>
        <w:t>General</w:t>
      </w:r>
      <w:bookmarkEnd w:id="167"/>
      <w:bookmarkEnd w:id="168"/>
    </w:p>
    <w:p w14:paraId="02C8BA3C" w14:textId="77777777"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170" w:name="_Toc35971396"/>
      <w:r>
        <w:t>5</w:t>
      </w:r>
      <w:r w:rsidR="008A6D4A">
        <w:t>.2.2.2</w:t>
      </w:r>
      <w:r w:rsidR="008A6D4A">
        <w:tab/>
        <w:t>Content type</w:t>
      </w:r>
      <w:bookmarkEnd w:id="169"/>
      <w:bookmarkEnd w:id="170"/>
    </w:p>
    <w:p w14:paraId="305F86EC" w14:textId="77777777" w:rsidR="008A6D4A" w:rsidRDefault="008A6D4A" w:rsidP="008A6D4A">
      <w:bookmarkStart w:id="1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72" w:name="_Hlk525213471"/>
      <w:bookmarkStart w:id="173" w:name="_Hlk525213025"/>
      <w:r>
        <w:t xml:space="preserve">"Problem Details" JSON object shall be used to indicate </w:t>
      </w:r>
      <w:r>
        <w:rPr>
          <w:lang w:eastAsia="fr-FR"/>
        </w:rPr>
        <w:t xml:space="preserve">additional details of the error </w:t>
      </w:r>
      <w:r>
        <w:t xml:space="preserve">in a HTTP response body and </w:t>
      </w:r>
      <w:bookmarkEnd w:id="172"/>
      <w:r>
        <w:t>shall be signalled by the content type "application/problem+json", as defined in IETF RFC 7807 [13].</w:t>
      </w:r>
      <w:bookmarkEnd w:id="173"/>
    </w:p>
    <w:p w14:paraId="5C178B09" w14:textId="1E9F666B" w:rsidR="00462257" w:rsidRPr="00376A4A" w:rsidRDefault="00462257" w:rsidP="00462257">
      <w:bookmarkStart w:id="174"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175" w:name="_Toc70418546"/>
      <w:r>
        <w:lastRenderedPageBreak/>
        <w:t>5</w:t>
      </w:r>
      <w:r w:rsidR="008A6D4A">
        <w:t>.2.3</w:t>
      </w:r>
      <w:r w:rsidR="008A6D4A">
        <w:tab/>
        <w:t>HTTP custom headers</w:t>
      </w:r>
      <w:bookmarkEnd w:id="171"/>
      <w:bookmarkEnd w:id="174"/>
      <w:bookmarkEnd w:id="175"/>
    </w:p>
    <w:p w14:paraId="2CBDDF92" w14:textId="77777777" w:rsidR="00DA39EF" w:rsidRDefault="00DA39EF" w:rsidP="00DA39EF">
      <w:pPr>
        <w:pStyle w:val="Heading4"/>
        <w:rPr>
          <w:lang w:eastAsia="zh-CN"/>
        </w:rPr>
      </w:pPr>
      <w:bookmarkStart w:id="176" w:name="_Toc493665975"/>
      <w:bookmarkStart w:id="177" w:name="_Toc493774022"/>
      <w:bookmarkStart w:id="178" w:name="_Toc494194771"/>
      <w:bookmarkStart w:id="179" w:name="_Toc528159065"/>
      <w:bookmarkStart w:id="180" w:name="_Toc529259077"/>
      <w:bookmarkStart w:id="181" w:name="_Toc489605322"/>
      <w:bookmarkStart w:id="182" w:name="_Toc492899753"/>
      <w:bookmarkStart w:id="183" w:name="_Toc492900032"/>
      <w:bookmarkStart w:id="184" w:name="_Toc492967834"/>
      <w:bookmarkStart w:id="185" w:name="_Toc492972922"/>
      <w:bookmarkStart w:id="186" w:name="_Toc492973142"/>
      <w:bookmarkStart w:id="187" w:name="_Toc492974840"/>
      <w:bookmarkStart w:id="188" w:name="_Toc510696606"/>
      <w:r>
        <w:t>5.2.3.1</w:t>
      </w:r>
      <w:r>
        <w:rPr>
          <w:lang w:eastAsia="zh-CN"/>
        </w:rPr>
        <w:tab/>
        <w:t>General</w:t>
      </w:r>
      <w:bookmarkEnd w:id="176"/>
      <w:bookmarkEnd w:id="177"/>
      <w:bookmarkEnd w:id="178"/>
      <w:bookmarkEnd w:id="179"/>
      <w:bookmarkEnd w:id="180"/>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189" w:name="_Toc510696607"/>
      <w:bookmarkStart w:id="190" w:name="_Toc35971398"/>
      <w:bookmarkStart w:id="191" w:name="_Toc70418547"/>
      <w:bookmarkEnd w:id="181"/>
      <w:bookmarkEnd w:id="182"/>
      <w:bookmarkEnd w:id="183"/>
      <w:bookmarkEnd w:id="184"/>
      <w:bookmarkEnd w:id="185"/>
      <w:bookmarkEnd w:id="186"/>
      <w:bookmarkEnd w:id="187"/>
      <w:bookmarkEnd w:id="188"/>
      <w:r>
        <w:t>5</w:t>
      </w:r>
      <w:r w:rsidR="008A6D4A">
        <w:t>.3</w:t>
      </w:r>
      <w:r w:rsidR="008A6D4A">
        <w:tab/>
        <w:t>Resources</w:t>
      </w:r>
      <w:bookmarkEnd w:id="189"/>
      <w:bookmarkEnd w:id="190"/>
      <w:bookmarkEnd w:id="191"/>
    </w:p>
    <w:p w14:paraId="752598FC" w14:textId="5B5EF23F" w:rsidR="008A6D4A" w:rsidRPr="000A7435" w:rsidRDefault="00DA39EF" w:rsidP="00DA39EF">
      <w:pPr>
        <w:pStyle w:val="Heading3"/>
      </w:pPr>
      <w:bookmarkStart w:id="192" w:name="_Toc510696608"/>
      <w:bookmarkStart w:id="193" w:name="_Toc35971399"/>
      <w:bookmarkStart w:id="194" w:name="_Toc70418548"/>
      <w:r>
        <w:t>5</w:t>
      </w:r>
      <w:r w:rsidR="008A6D4A">
        <w:t>.3.1</w:t>
      </w:r>
      <w:r w:rsidR="008A6D4A">
        <w:tab/>
        <w:t>Overview</w:t>
      </w:r>
      <w:bookmarkEnd w:id="192"/>
      <w:bookmarkEnd w:id="193"/>
      <w:bookmarkEnd w:id="194"/>
    </w:p>
    <w:p w14:paraId="602C3731" w14:textId="77777777" w:rsidR="005A2F02" w:rsidRDefault="005A2F02" w:rsidP="008A6D4A">
      <w:pPr>
        <w:pStyle w:val="TF"/>
      </w:pPr>
      <w:r>
        <w:object w:dxaOrig="8551" w:dyaOrig="4580" w14:anchorId="570E8596">
          <v:shape id="_x0000_i1038" type="#_x0000_t75" style="width:427.5pt;height:229pt" o:ole="">
            <v:imagedata r:id="rId34" o:title=""/>
          </v:shape>
          <o:OLEObject Type="Embed" ProgID="Visio.Drawing.15" ShapeID="_x0000_i1038" DrawAspect="Content" ObjectID="_1692083463" r:id="rId35"/>
        </w:object>
      </w:r>
    </w:p>
    <w:p w14:paraId="3ADF38EA" w14:textId="3D1D2559"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222E952F" w:rsidR="008A6D4A" w:rsidRDefault="00824E76" w:rsidP="008A6D4A">
      <w:r>
        <w:t>Table </w:t>
      </w:r>
      <w:r w:rsidR="00A41C6F">
        <w:t>5.</w:t>
      </w:r>
      <w:r w:rsidR="008A6D4A">
        <w:t>3.1-1 provides an overview of the resources and applicable HTTP methods.</w:t>
      </w:r>
    </w:p>
    <w:p w14:paraId="62BED51A" w14:textId="701DFB59"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023ADC7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2728139A"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195" w:name="_Toc510696609"/>
      <w:bookmarkStart w:id="196" w:name="_Toc35971400"/>
      <w:bookmarkStart w:id="197"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195"/>
      <w:bookmarkEnd w:id="196"/>
      <w:bookmarkEnd w:id="197"/>
    </w:p>
    <w:p w14:paraId="5DA53F4D" w14:textId="043084C1" w:rsidR="008A6D4A" w:rsidRDefault="00DA39EF" w:rsidP="007B7759">
      <w:pPr>
        <w:pStyle w:val="Heading4"/>
      </w:pPr>
      <w:bookmarkStart w:id="198" w:name="_Toc510696610"/>
      <w:bookmarkStart w:id="199" w:name="_Toc35971401"/>
      <w:r>
        <w:t>5</w:t>
      </w:r>
      <w:r w:rsidR="008A6D4A">
        <w:t>.3.2.1</w:t>
      </w:r>
      <w:r w:rsidR="008A6D4A">
        <w:tab/>
        <w:t>Description</w:t>
      </w:r>
      <w:bookmarkEnd w:id="198"/>
      <w:bookmarkEnd w:id="199"/>
    </w:p>
    <w:p w14:paraId="3E603BE3" w14:textId="77777777" w:rsidR="00807086" w:rsidRPr="00376A4A" w:rsidRDefault="00807086" w:rsidP="00807086">
      <w:bookmarkStart w:id="200" w:name="_Toc35971402"/>
      <w:bookmarkStart w:id="201"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r>
        <w:t>5</w:t>
      </w:r>
      <w:r w:rsidR="000602BD">
        <w:t>.3.2.2</w:t>
      </w:r>
      <w:r w:rsidR="000602BD">
        <w:tab/>
        <w:t>Resource Definition</w:t>
      </w:r>
      <w:bookmarkEnd w:id="200"/>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02" w:name="_Toc35971403"/>
      <w:r>
        <w:t>5</w:t>
      </w:r>
      <w:r w:rsidR="008A6D4A">
        <w:t>.3.2.3</w:t>
      </w:r>
      <w:r w:rsidR="008A6D4A">
        <w:tab/>
        <w:t>Resource Standard Methods</w:t>
      </w:r>
      <w:bookmarkEnd w:id="201"/>
      <w:bookmarkEnd w:id="202"/>
    </w:p>
    <w:p w14:paraId="03E9DAD6" w14:textId="1A31DB0C" w:rsidR="008A6D4A" w:rsidRPr="00384E92" w:rsidRDefault="00DA39EF" w:rsidP="007B7759">
      <w:pPr>
        <w:pStyle w:val="Heading5"/>
      </w:pPr>
      <w:bookmarkStart w:id="203" w:name="_Toc510696613"/>
      <w:bookmarkStart w:id="204" w:name="_Toc35971404"/>
      <w:r>
        <w:t>5</w:t>
      </w:r>
      <w:r w:rsidR="008A6D4A">
        <w:t>.3.2.3</w:t>
      </w:r>
      <w:r w:rsidR="008A6D4A" w:rsidRPr="00384E92">
        <w:t>.1</w:t>
      </w:r>
      <w:r w:rsidR="008A6D4A" w:rsidRPr="00384E92">
        <w:tab/>
      </w:r>
      <w:bookmarkEnd w:id="203"/>
      <w:bookmarkEnd w:id="204"/>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05" w:name="_Toc510696615"/>
      <w:bookmarkStart w:id="206" w:name="_Toc35971406"/>
      <w:r>
        <w:t>5</w:t>
      </w:r>
      <w:r w:rsidR="008A6D4A">
        <w:t>.3.2.4</w:t>
      </w:r>
      <w:r w:rsidR="008A6D4A">
        <w:tab/>
        <w:t>Resource Custom Operations</w:t>
      </w:r>
      <w:bookmarkEnd w:id="205"/>
      <w:bookmarkEnd w:id="20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207" w:name="_Toc510696616"/>
      <w:bookmarkStart w:id="208" w:name="_Toc35971407"/>
      <w:r>
        <w:t>5</w:t>
      </w:r>
      <w:r w:rsidR="008A6D4A">
        <w:t>.3.2.4</w:t>
      </w:r>
      <w:r w:rsidR="008A6D4A" w:rsidRPr="00384E92">
        <w:t>.1</w:t>
      </w:r>
      <w:r w:rsidR="008A6D4A" w:rsidRPr="00384E92">
        <w:tab/>
      </w:r>
      <w:r w:rsidR="008A6D4A">
        <w:t>Overview</w:t>
      </w:r>
      <w:bookmarkEnd w:id="207"/>
      <w:bookmarkEnd w:id="208"/>
    </w:p>
    <w:p w14:paraId="05DB3E25" w14:textId="719C3DB8" w:rsidR="008A6D4A" w:rsidRPr="00384E92" w:rsidRDefault="008A6D4A" w:rsidP="008A6D4A">
      <w:pPr>
        <w:pStyle w:val="TH"/>
      </w:pPr>
      <w:bookmarkStart w:id="209"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210" w:name="_Toc35971408"/>
      <w:r>
        <w:t>5</w:t>
      </w:r>
      <w:r w:rsidR="008A6D4A">
        <w:t>.3.2.4</w:t>
      </w:r>
      <w:r w:rsidR="008A6D4A" w:rsidRPr="00384E92">
        <w:t>.</w:t>
      </w:r>
      <w:r w:rsidR="008A6D4A">
        <w:t>2</w:t>
      </w:r>
      <w:r w:rsidR="008A6D4A" w:rsidRPr="00384E92">
        <w:tab/>
      </w:r>
      <w:r w:rsidR="008A6D4A">
        <w:t>Operation: &lt; operation 1 &gt;</w:t>
      </w:r>
      <w:bookmarkEnd w:id="209"/>
      <w:bookmarkEnd w:id="210"/>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211" w:name="_Toc510696618"/>
      <w:bookmarkStart w:id="212" w:name="_Toc35971409"/>
      <w:r>
        <w:t>5</w:t>
      </w:r>
      <w:r w:rsidR="008A6D4A">
        <w:t>.3.2.4.2.1</w:t>
      </w:r>
      <w:r w:rsidR="008A6D4A">
        <w:tab/>
        <w:t>Description</w:t>
      </w:r>
      <w:bookmarkEnd w:id="211"/>
      <w:bookmarkEnd w:id="212"/>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213" w:name="_Toc510696619"/>
      <w:bookmarkStart w:id="214" w:name="_Toc35971410"/>
      <w:r>
        <w:lastRenderedPageBreak/>
        <w:t>5</w:t>
      </w:r>
      <w:r w:rsidR="008A6D4A">
        <w:t>.3.2.4.2.2</w:t>
      </w:r>
      <w:r w:rsidR="008A6D4A">
        <w:tab/>
        <w:t>Operation Definition</w:t>
      </w:r>
      <w:bookmarkEnd w:id="213"/>
      <w:bookmarkEnd w:id="214"/>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215" w:name="_Toc510696620"/>
      <w:bookmarkStart w:id="216" w:name="_Toc35971411"/>
      <w:r>
        <w:t>5</w:t>
      </w:r>
      <w:r w:rsidR="008A6D4A">
        <w:t>.3.2.4</w:t>
      </w:r>
      <w:r w:rsidR="008A6D4A" w:rsidRPr="00384E92">
        <w:t>.</w:t>
      </w:r>
      <w:r w:rsidR="008A6D4A">
        <w:t>3</w:t>
      </w:r>
      <w:r w:rsidR="008A6D4A" w:rsidRPr="00384E92">
        <w:tab/>
      </w:r>
      <w:r w:rsidR="008A6D4A">
        <w:t>Operation: &lt; operation 2 &gt;</w:t>
      </w:r>
      <w:bookmarkEnd w:id="215"/>
      <w:bookmarkEnd w:id="216"/>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217" w:name="_Toc510696621"/>
      <w:bookmarkStart w:id="218" w:name="_Toc35971412"/>
      <w:bookmarkStart w:id="219"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17"/>
      <w:bookmarkEnd w:id="218"/>
      <w:bookmarkEnd w:id="219"/>
    </w:p>
    <w:p w14:paraId="75C2CF5D" w14:textId="77777777" w:rsidR="000313D8" w:rsidRDefault="000313D8" w:rsidP="000313D8">
      <w:pPr>
        <w:pStyle w:val="Heading4"/>
      </w:pPr>
      <w:bookmarkStart w:id="220" w:name="_Toc510696622"/>
      <w:bookmarkStart w:id="221"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r w:rsidRPr="00376A4A">
        <w:t>5.3.3.3.2</w:t>
      </w:r>
      <w:r w:rsidRPr="00376A4A">
        <w:tab/>
      </w:r>
      <w:bookmarkStart w:id="222" w:name="_Hlk68615862"/>
      <w:r w:rsidRPr="00376A4A">
        <w:t>PATCH</w:t>
      </w:r>
      <w:bookmarkEnd w:id="22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08C9230"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2BD0FA7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bookmarkStart w:id="223" w:name="_Toc70418551"/>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223"/>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0B2504C5"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r w:rsidRPr="00376A4A">
        <w:lastRenderedPageBreak/>
        <w:t>5.3.4.3.</w:t>
      </w:r>
      <w:r w:rsidR="000063A4">
        <w:t>2</w:t>
      </w:r>
      <w:r w:rsidRPr="00376A4A">
        <w:tab/>
        <w:t>DELETE</w:t>
      </w:r>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441F36A"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bookmarkStart w:id="224" w:name="_Toc70418552"/>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r>
        <w:t>5</w:t>
      </w:r>
      <w:r w:rsidR="008A6D4A">
        <w:t>.4</w:t>
      </w:r>
      <w:r w:rsidR="008A6D4A">
        <w:tab/>
        <w:t>Custom Operations without associated resources</w:t>
      </w:r>
      <w:bookmarkEnd w:id="220"/>
      <w:bookmarkEnd w:id="221"/>
      <w:bookmarkEnd w:id="224"/>
    </w:p>
    <w:p w14:paraId="310AEAA3" w14:textId="786E6A78" w:rsidR="008A6D4A" w:rsidRPr="000A7435" w:rsidRDefault="00DA39EF" w:rsidP="007B7759">
      <w:pPr>
        <w:pStyle w:val="Heading3"/>
      </w:pPr>
      <w:bookmarkStart w:id="225" w:name="_Toc510696623"/>
      <w:bookmarkStart w:id="226" w:name="_Toc35971414"/>
      <w:bookmarkStart w:id="227" w:name="_Toc70418553"/>
      <w:r>
        <w:t>5</w:t>
      </w:r>
      <w:r w:rsidR="008A6D4A">
        <w:t>.4.1</w:t>
      </w:r>
      <w:r w:rsidR="008A6D4A">
        <w:tab/>
        <w:t>Overview</w:t>
      </w:r>
      <w:bookmarkEnd w:id="225"/>
      <w:bookmarkEnd w:id="226"/>
      <w:bookmarkEnd w:id="227"/>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lastRenderedPageBreak/>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228" w:name="_Toc510696624"/>
      <w:bookmarkStart w:id="229" w:name="_Toc35971415"/>
      <w:bookmarkStart w:id="230" w:name="_Toc70418554"/>
      <w:r>
        <w:t>5</w:t>
      </w:r>
      <w:r w:rsidR="008A6D4A">
        <w:t>.4.2</w:t>
      </w:r>
      <w:r w:rsidR="008A6D4A">
        <w:tab/>
        <w:t>Operation: &lt;operation 1&gt;</w:t>
      </w:r>
      <w:bookmarkEnd w:id="228"/>
      <w:bookmarkEnd w:id="229"/>
      <w:bookmarkEnd w:id="230"/>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231" w:name="_Toc510696625"/>
      <w:bookmarkStart w:id="232" w:name="_Toc35971416"/>
      <w:r>
        <w:t>5</w:t>
      </w:r>
      <w:r w:rsidR="008A6D4A">
        <w:t>.4.2.1</w:t>
      </w:r>
      <w:r w:rsidR="008A6D4A">
        <w:tab/>
        <w:t>Description</w:t>
      </w:r>
      <w:bookmarkEnd w:id="231"/>
      <w:bookmarkEnd w:id="23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233" w:name="_Toc510696626"/>
      <w:bookmarkStart w:id="234" w:name="_Toc35971417"/>
      <w:r>
        <w:t>5</w:t>
      </w:r>
      <w:r w:rsidR="008A6D4A">
        <w:t>.4.2.2</w:t>
      </w:r>
      <w:r w:rsidR="008A6D4A">
        <w:tab/>
        <w:t>Operation Definition</w:t>
      </w:r>
      <w:bookmarkEnd w:id="233"/>
      <w:bookmarkEnd w:id="234"/>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235" w:name="_Toc510696627"/>
      <w:bookmarkStart w:id="236" w:name="_Toc35971418"/>
      <w:bookmarkStart w:id="237" w:name="_Toc70418555"/>
      <w:r>
        <w:t>5</w:t>
      </w:r>
      <w:r w:rsidR="008A6D4A">
        <w:t>.4.3</w:t>
      </w:r>
      <w:r w:rsidR="008A6D4A">
        <w:tab/>
        <w:t>Operation: &lt; operation 2&gt;</w:t>
      </w:r>
      <w:bookmarkEnd w:id="235"/>
      <w:bookmarkEnd w:id="236"/>
      <w:bookmarkEnd w:id="237"/>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238" w:name="_Toc510696628"/>
      <w:bookmarkStart w:id="239" w:name="_Toc35971419"/>
      <w:bookmarkStart w:id="240" w:name="_Toc70418556"/>
      <w:r>
        <w:t>5</w:t>
      </w:r>
      <w:r w:rsidR="008A6D4A">
        <w:t>.5</w:t>
      </w:r>
      <w:r w:rsidR="008A6D4A">
        <w:tab/>
        <w:t>Notifications</w:t>
      </w:r>
      <w:bookmarkEnd w:id="238"/>
      <w:bookmarkEnd w:id="239"/>
      <w:bookmarkEnd w:id="240"/>
    </w:p>
    <w:p w14:paraId="44D25D2E" w14:textId="056B7C36" w:rsidR="008A6D4A" w:rsidRPr="000A7435" w:rsidRDefault="00DA39EF" w:rsidP="007B7759">
      <w:pPr>
        <w:pStyle w:val="Heading3"/>
      </w:pPr>
      <w:bookmarkStart w:id="241" w:name="_Toc510696629"/>
      <w:bookmarkStart w:id="242" w:name="_Toc35971420"/>
      <w:bookmarkStart w:id="243" w:name="_Toc70418557"/>
      <w:r>
        <w:t>5</w:t>
      </w:r>
      <w:r w:rsidR="008A6D4A">
        <w:t>.5.1</w:t>
      </w:r>
      <w:r w:rsidR="008A6D4A">
        <w:tab/>
        <w:t>General</w:t>
      </w:r>
      <w:bookmarkEnd w:id="241"/>
      <w:bookmarkEnd w:id="242"/>
      <w:bookmarkEnd w:id="243"/>
    </w:p>
    <w:p w14:paraId="1A5BBDA3" w14:textId="77777777" w:rsidR="00E105F0" w:rsidRDefault="00E105F0" w:rsidP="00E105F0">
      <w:pPr>
        <w:rPr>
          <w:noProof/>
        </w:rPr>
      </w:pPr>
      <w:bookmarkStart w:id="244" w:name="_Toc510696630"/>
      <w:bookmarkStart w:id="24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lastRenderedPageBreak/>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246" w:name="_Toc35971421"/>
      <w:bookmarkStart w:id="247" w:name="_Toc70418558"/>
      <w:r>
        <w:t>5</w:t>
      </w:r>
      <w:r w:rsidR="00E105F0">
        <w:t>.5.2</w:t>
      </w:r>
      <w:r w:rsidR="00E105F0">
        <w:tab/>
      </w:r>
      <w:r w:rsidR="0045125C" w:rsidRPr="00376A4A">
        <w:t>AM Event Notification</w:t>
      </w:r>
      <w:bookmarkEnd w:id="244"/>
      <w:bookmarkEnd w:id="246"/>
      <w:bookmarkEnd w:id="247"/>
    </w:p>
    <w:p w14:paraId="207A7693" w14:textId="051BD4AF" w:rsidR="00E105F0" w:rsidRPr="00986E88" w:rsidRDefault="00DA39EF" w:rsidP="007B7759">
      <w:pPr>
        <w:pStyle w:val="Heading4"/>
        <w:rPr>
          <w:noProof/>
        </w:rPr>
      </w:pPr>
      <w:bookmarkStart w:id="248" w:name="_Toc532994455"/>
      <w:bookmarkStart w:id="249" w:name="_Toc35971422"/>
      <w:bookmarkStart w:id="250" w:name="_Toc510696631"/>
      <w:r>
        <w:t>5</w:t>
      </w:r>
      <w:r w:rsidR="00E105F0">
        <w:t>.5.2</w:t>
      </w:r>
      <w:r w:rsidR="00E105F0" w:rsidRPr="00986E88">
        <w:rPr>
          <w:noProof/>
        </w:rPr>
        <w:t>.1</w:t>
      </w:r>
      <w:r w:rsidR="00E105F0" w:rsidRPr="00986E88">
        <w:rPr>
          <w:noProof/>
        </w:rPr>
        <w:tab/>
        <w:t>Description</w:t>
      </w:r>
      <w:bookmarkEnd w:id="248"/>
      <w:bookmarkEnd w:id="24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251" w:name="_Toc532994456"/>
      <w:bookmarkStart w:id="252" w:name="_Toc35971423"/>
      <w:r>
        <w:t>5</w:t>
      </w:r>
      <w:r w:rsidR="00E105F0">
        <w:t>.5.2</w:t>
      </w:r>
      <w:r w:rsidR="00E105F0" w:rsidRPr="00986E88">
        <w:rPr>
          <w:noProof/>
        </w:rPr>
        <w:t>.2</w:t>
      </w:r>
      <w:r w:rsidR="00E105F0" w:rsidRPr="00986E88">
        <w:rPr>
          <w:noProof/>
        </w:rPr>
        <w:tab/>
        <w:t>Target URI</w:t>
      </w:r>
      <w:bookmarkEnd w:id="251"/>
      <w:bookmarkEnd w:id="25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253" w:name="_Toc532994457"/>
      <w:bookmarkStart w:id="254" w:name="_Toc35971424"/>
      <w:r>
        <w:t>5</w:t>
      </w:r>
      <w:r w:rsidR="00E105F0">
        <w:t>.5.2</w:t>
      </w:r>
      <w:r w:rsidR="00E105F0" w:rsidRPr="00986E88">
        <w:rPr>
          <w:noProof/>
        </w:rPr>
        <w:t>.3</w:t>
      </w:r>
      <w:r w:rsidR="00E105F0" w:rsidRPr="00986E88">
        <w:rPr>
          <w:noProof/>
        </w:rPr>
        <w:tab/>
        <w:t>Standard Methods</w:t>
      </w:r>
      <w:bookmarkEnd w:id="253"/>
      <w:bookmarkEnd w:id="254"/>
    </w:p>
    <w:p w14:paraId="30CC0A99" w14:textId="28586E78" w:rsidR="00E105F0" w:rsidRPr="00986E88" w:rsidRDefault="007B7759" w:rsidP="007B7759">
      <w:pPr>
        <w:pStyle w:val="Heading5"/>
        <w:rPr>
          <w:noProof/>
        </w:rPr>
      </w:pPr>
      <w:bookmarkStart w:id="255" w:name="_Toc532994458"/>
      <w:bookmarkStart w:id="256" w:name="_Toc35971425"/>
      <w:r>
        <w:t>5</w:t>
      </w:r>
      <w:r w:rsidR="00E105F0">
        <w:t>.5.2.3</w:t>
      </w:r>
      <w:r w:rsidR="00E105F0" w:rsidRPr="00986E88">
        <w:rPr>
          <w:noProof/>
        </w:rPr>
        <w:t>.1</w:t>
      </w:r>
      <w:r w:rsidR="00E105F0" w:rsidRPr="00986E88">
        <w:rPr>
          <w:noProof/>
        </w:rPr>
        <w:tab/>
        <w:t>POST</w:t>
      </w:r>
      <w:bookmarkEnd w:id="255"/>
      <w:bookmarkEnd w:id="2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19C6DC92" w:rsidR="00687DC2" w:rsidRPr="00376A4A" w:rsidRDefault="00687DC2" w:rsidP="00687DC2">
      <w:pPr>
        <w:pStyle w:val="EditorsNote"/>
        <w:rPr>
          <w:lang w:eastAsia="zh-CN"/>
        </w:rPr>
      </w:pPr>
      <w:bookmarkStart w:id="257" w:name="_Toc35971426"/>
      <w:r w:rsidRPr="00376A4A">
        <w:rPr>
          <w:lang w:eastAsia="zh-CN"/>
        </w:rPr>
        <w:lastRenderedPageBreak/>
        <w:t>Editor's Note:</w:t>
      </w:r>
      <w:r w:rsidRPr="00376A4A">
        <w:rPr>
          <w:lang w:eastAsia="zh-CN"/>
        </w:rPr>
        <w:tab/>
        <w:t>Error responses are FFS.</w:t>
      </w:r>
    </w:p>
    <w:p w14:paraId="4EF083D8" w14:textId="77777777" w:rsidR="000063A4" w:rsidRDefault="000063A4" w:rsidP="000063A4">
      <w:pPr>
        <w:pStyle w:val="TH"/>
      </w:pPr>
      <w:bookmarkStart w:id="258" w:name="_Toc70418559"/>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r>
        <w:t>5</w:t>
      </w:r>
      <w:r w:rsidR="00E105F0">
        <w:t>.5.3</w:t>
      </w:r>
      <w:r w:rsidR="00E105F0">
        <w:tab/>
      </w:r>
      <w:r w:rsidR="00687DC2" w:rsidRPr="00376A4A">
        <w:t>Termination Request</w:t>
      </w:r>
      <w:bookmarkEnd w:id="250"/>
      <w:bookmarkEnd w:id="257"/>
      <w:bookmarkEnd w:id="258"/>
    </w:p>
    <w:p w14:paraId="5F0FDC98" w14:textId="77777777" w:rsidR="00687DC2" w:rsidRPr="00986E88" w:rsidRDefault="00687DC2" w:rsidP="00687DC2">
      <w:pPr>
        <w:pStyle w:val="Heading4"/>
        <w:rPr>
          <w:noProof/>
        </w:rPr>
      </w:pPr>
      <w:bookmarkStart w:id="259"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D088BFA"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bookmarkStart w:id="260" w:name="_Toc70418560"/>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r>
        <w:t>5</w:t>
      </w:r>
      <w:r w:rsidR="008A6D4A">
        <w:t>.6</w:t>
      </w:r>
      <w:r w:rsidR="008A6D4A">
        <w:tab/>
        <w:t>Data Model</w:t>
      </w:r>
      <w:bookmarkEnd w:id="245"/>
      <w:bookmarkEnd w:id="259"/>
      <w:bookmarkEnd w:id="260"/>
    </w:p>
    <w:p w14:paraId="405EFF41" w14:textId="3CA35F2D" w:rsidR="008A6D4A" w:rsidRDefault="00DA39EF" w:rsidP="007B7759">
      <w:pPr>
        <w:pStyle w:val="Heading3"/>
      </w:pPr>
      <w:bookmarkStart w:id="261" w:name="_Toc510696633"/>
      <w:bookmarkStart w:id="262" w:name="_Toc35971428"/>
      <w:bookmarkStart w:id="263" w:name="_Toc70418561"/>
      <w:r>
        <w:t>5</w:t>
      </w:r>
      <w:r w:rsidR="008A6D4A">
        <w:t>.6.1</w:t>
      </w:r>
      <w:r w:rsidR="008A6D4A">
        <w:tab/>
        <w:t>General</w:t>
      </w:r>
      <w:bookmarkEnd w:id="261"/>
      <w:bookmarkEnd w:id="262"/>
      <w:bookmarkEnd w:id="26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172A9E" w:rsidRPr="00B54FF5" w14:paraId="6926309C"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4C629DA" w14:textId="59AD4DB0" w:rsidR="00172A9E" w:rsidRDefault="00172A9E" w:rsidP="00172A9E">
            <w:pPr>
              <w:pStyle w:val="TAL"/>
            </w:pPr>
            <w:r>
              <w:t>AmEventOutcome</w:t>
            </w:r>
          </w:p>
        </w:tc>
        <w:tc>
          <w:tcPr>
            <w:tcW w:w="1585" w:type="dxa"/>
            <w:tcBorders>
              <w:top w:val="single" w:sz="4" w:space="0" w:color="auto"/>
              <w:left w:val="single" w:sz="4" w:space="0" w:color="auto"/>
              <w:bottom w:val="single" w:sz="4" w:space="0" w:color="auto"/>
              <w:right w:val="single" w:sz="4" w:space="0" w:color="auto"/>
            </w:tcBorders>
          </w:tcPr>
          <w:p w14:paraId="0140580E" w14:textId="688A328D" w:rsidR="00172A9E" w:rsidRDefault="00172A9E" w:rsidP="00172A9E">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1C7ECBFB" w14:textId="18C22E5B" w:rsidR="00172A9E" w:rsidRDefault="00172A9E" w:rsidP="00172A9E">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47642D2F" w14:textId="77777777" w:rsidR="00172A9E" w:rsidRPr="00A85818" w:rsidRDefault="00172A9E" w:rsidP="00172A9E">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1577FC1B"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264" w:name="_Hlk29892632"/>
            <w:r>
              <w:rPr>
                <w:rFonts w:cs="Arial"/>
                <w:szCs w:val="18"/>
              </w:rPr>
              <w:t>It represents the AM Policy Events Subscription resource and identifies the events the application subscribes to</w:t>
            </w:r>
            <w:bookmarkEnd w:id="264"/>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370F4B0F"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60BF6194"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14:paraId="47FA8AAF"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ED83181" w14:textId="558566ED" w:rsidR="006656C1" w:rsidRDefault="006656C1" w:rsidP="006656C1">
            <w:pPr>
              <w:pStyle w:val="TAL"/>
              <w:rPr>
                <w:noProof/>
              </w:rPr>
            </w:pPr>
            <w:r w:rsidRPr="00B91C22">
              <w:t>D</w:t>
            </w:r>
            <w:r w:rsidRPr="00B91C22">
              <w:rPr>
                <w:rFonts w:hint="eastAsia"/>
              </w:rPr>
              <w:t>ate</w:t>
            </w:r>
            <w:r w:rsidRPr="00B91C22">
              <w:t>T</w:t>
            </w:r>
            <w:r w:rsidRPr="00B91C22">
              <w:rPr>
                <w:rFonts w:hint="eastAsia"/>
              </w:rPr>
              <w:t>ime</w:t>
            </w:r>
          </w:p>
        </w:tc>
        <w:tc>
          <w:tcPr>
            <w:tcW w:w="2011" w:type="dxa"/>
            <w:tcBorders>
              <w:top w:val="single" w:sz="4" w:space="0" w:color="auto"/>
              <w:left w:val="single" w:sz="4" w:space="0" w:color="auto"/>
              <w:bottom w:val="single" w:sz="4" w:space="0" w:color="auto"/>
              <w:right w:val="single" w:sz="4" w:space="0" w:color="auto"/>
            </w:tcBorders>
          </w:tcPr>
          <w:p w14:paraId="16EFD99D" w14:textId="79CA712E" w:rsidR="006656C1"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A7C22BC" w14:textId="77777777" w:rsidR="006656C1" w:rsidRDefault="006656C1" w:rsidP="006656C1">
            <w:pPr>
              <w:pStyle w:val="TAL"/>
              <w:rPr>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574D3517" w14:textId="77777777" w:rsidR="006656C1" w:rsidRPr="00A85818" w:rsidRDefault="006656C1" w:rsidP="006656C1">
            <w:pPr>
              <w:pStyle w:val="TAL"/>
            </w:pPr>
          </w:p>
        </w:tc>
      </w:tr>
      <w:tr w:rsidR="006656C1" w:rsidRPr="00B54FF5" w14:paraId="2B7C6EA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BD7AD01" w14:textId="6664DECE" w:rsidR="006656C1" w:rsidRDefault="006656C1" w:rsidP="006656C1">
            <w:pPr>
              <w:pStyle w:val="TAL"/>
              <w:rPr>
                <w:noProof/>
              </w:rPr>
            </w:pPr>
            <w:r w:rsidRPr="001D2CEF">
              <w:t>Dnn</w:t>
            </w:r>
          </w:p>
        </w:tc>
        <w:tc>
          <w:tcPr>
            <w:tcW w:w="2011" w:type="dxa"/>
            <w:tcBorders>
              <w:top w:val="single" w:sz="4" w:space="0" w:color="auto"/>
              <w:left w:val="single" w:sz="4" w:space="0" w:color="auto"/>
              <w:bottom w:val="single" w:sz="4" w:space="0" w:color="auto"/>
              <w:right w:val="single" w:sz="4" w:space="0" w:color="auto"/>
            </w:tcBorders>
          </w:tcPr>
          <w:p w14:paraId="5C14CF3C" w14:textId="46C470A8" w:rsidR="006656C1"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55F22C4" w14:textId="7922C57A" w:rsidR="006656C1" w:rsidRDefault="006656C1" w:rsidP="006656C1">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4DC5773E" w14:textId="77777777" w:rsidR="006656C1" w:rsidRPr="00A85818" w:rsidRDefault="006656C1" w:rsidP="006656C1">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14:paraId="470BCF8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B78B82" w14:textId="751A558F" w:rsidR="006656C1" w:rsidRDefault="006656C1" w:rsidP="006656C1">
            <w:pPr>
              <w:pStyle w:val="TAL"/>
            </w:pPr>
            <w:r>
              <w:t>Snssai</w:t>
            </w:r>
          </w:p>
        </w:tc>
        <w:tc>
          <w:tcPr>
            <w:tcW w:w="2011" w:type="dxa"/>
            <w:tcBorders>
              <w:top w:val="single" w:sz="4" w:space="0" w:color="auto"/>
              <w:left w:val="single" w:sz="4" w:space="0" w:color="auto"/>
              <w:bottom w:val="single" w:sz="4" w:space="0" w:color="auto"/>
              <w:right w:val="single" w:sz="4" w:space="0" w:color="auto"/>
            </w:tcBorders>
          </w:tcPr>
          <w:p w14:paraId="056FF6B0" w14:textId="0E514B1C" w:rsidR="006656C1" w:rsidRPr="00690A26"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357662D" w14:textId="5FBB23E6" w:rsidR="006656C1" w:rsidRDefault="006656C1" w:rsidP="006656C1">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3AF79494" w14:textId="77777777" w:rsidR="006656C1" w:rsidRPr="00A85818" w:rsidRDefault="006656C1" w:rsidP="006656C1">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265" w:name="_Toc510696634"/>
      <w:bookmarkStart w:id="266" w:name="_Toc35971429"/>
      <w:bookmarkStart w:id="267"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65"/>
      <w:bookmarkEnd w:id="266"/>
      <w:bookmarkEnd w:id="267"/>
    </w:p>
    <w:p w14:paraId="672B9C59" w14:textId="3DABCB61" w:rsidR="008A6D4A" w:rsidRDefault="00DA39EF" w:rsidP="007B7759">
      <w:pPr>
        <w:pStyle w:val="Heading4"/>
      </w:pPr>
      <w:bookmarkStart w:id="268" w:name="_Toc510696635"/>
      <w:bookmarkStart w:id="269" w:name="_Toc35971430"/>
      <w:r>
        <w:t>5</w:t>
      </w:r>
      <w:r w:rsidR="008A6D4A">
        <w:t>.6.2.1</w:t>
      </w:r>
      <w:r w:rsidR="008A6D4A">
        <w:tab/>
        <w:t>Introduction</w:t>
      </w:r>
      <w:bookmarkEnd w:id="268"/>
      <w:bookmarkEnd w:id="26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270" w:name="_Toc510696636"/>
      <w:bookmarkStart w:id="271" w:name="_Toc35971431"/>
      <w:r>
        <w:lastRenderedPageBreak/>
        <w:t>5</w:t>
      </w:r>
      <w:r w:rsidR="008A6D4A">
        <w:t>.6.2.2</w:t>
      </w:r>
      <w:r w:rsidR="008A6D4A">
        <w:tab/>
        <w:t xml:space="preserve">Type: </w:t>
      </w:r>
      <w:r w:rsidR="004C7A8E">
        <w:t>AppAmContextData</w:t>
      </w:r>
      <w:bookmarkEnd w:id="270"/>
      <w:bookmarkEnd w:id="27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2486A730" w:rsidR="006656C1" w:rsidRDefault="006656C1" w:rsidP="006656C1">
            <w:pPr>
              <w:pStyle w:val="TAL"/>
            </w:pPr>
            <w:r w:rsidRPr="004B0C5D">
              <w:t>D</w:t>
            </w:r>
            <w:r w:rsidRPr="004B0C5D">
              <w:rPr>
                <w:rFonts w:hint="eastAsia"/>
              </w:rPr>
              <w:t>ate</w:t>
            </w:r>
            <w:r w:rsidRPr="004B0C5D">
              <w:t>T</w:t>
            </w:r>
            <w:r w:rsidRPr="004B0C5D">
              <w:rPr>
                <w:rFonts w:hint="eastAsia"/>
              </w:rPr>
              <w:t>ime</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0534C436" w:rsidR="006656C1" w:rsidRDefault="006656C1" w:rsidP="006656C1">
            <w:pPr>
              <w:pStyle w:val="TAL"/>
              <w:rPr>
                <w:rFonts w:cs="Arial"/>
                <w:szCs w:val="18"/>
              </w:rPr>
            </w:pPr>
            <w:r w:rsidRPr="004B0C5D">
              <w:rPr>
                <w:rFonts w:hint="eastAsia"/>
              </w:rPr>
              <w:t>T</w:t>
            </w:r>
            <w:r w:rsidRPr="004B0C5D">
              <w:t>he expiration time of the AM related policy.</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6C0FC3D4" w:rsidR="006656C1" w:rsidRDefault="006656C1" w:rsidP="006656C1">
            <w:pPr>
              <w:pStyle w:val="TAL"/>
              <w:rPr>
                <w:rFonts w:cs="Arial"/>
                <w:szCs w:val="18"/>
              </w:rPr>
            </w:pPr>
            <w:r w:rsidRPr="001354CB">
              <w:rPr>
                <w:rFonts w:cs="Arial"/>
                <w:szCs w:val="18"/>
                <w:lang w:eastAsia="zh-CN"/>
              </w:rPr>
              <w:t>(NOTE 1)</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656C1" w:rsidRPr="00B54FF5" w14:paraId="3A6B74B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BA61FB8" w14:textId="33D89BB2" w:rsidR="006656C1" w:rsidRDefault="006656C1" w:rsidP="006656C1">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5F1BCDCE" w14:textId="17D9C2EC" w:rsidR="006656C1" w:rsidRDefault="006656C1" w:rsidP="006656C1">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48B34143" w14:textId="1817A79C"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FDB709F" w14:textId="5E85D746"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07C4FF7" w14:textId="4FA07CD5" w:rsidR="006656C1" w:rsidRDefault="006656C1" w:rsidP="006656C1">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7C148627" w14:textId="77777777" w:rsidR="006656C1" w:rsidRPr="0016361A" w:rsidRDefault="006656C1" w:rsidP="006656C1">
            <w:pPr>
              <w:pStyle w:val="TAL"/>
              <w:rPr>
                <w:rFonts w:cs="Arial"/>
                <w:szCs w:val="18"/>
              </w:rPr>
            </w:pPr>
          </w:p>
        </w:tc>
      </w:tr>
      <w:tr w:rsidR="006656C1" w:rsidRPr="00B54FF5" w14:paraId="58DD2E4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1B83C79" w14:textId="5AE1E081" w:rsidR="006656C1" w:rsidRDefault="006656C1" w:rsidP="006656C1">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3F4D3C8" w14:textId="266E88A3" w:rsidR="006656C1" w:rsidRDefault="006656C1" w:rsidP="006656C1">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126D9A18" w14:textId="797C8B89"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BD36B4" w14:textId="3A01FB0F"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2E862C5" w14:textId="790944B0" w:rsidR="006656C1" w:rsidRDefault="006656C1" w:rsidP="006656C1">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4821EF11"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14450A9D" w:rsidR="006E52F7" w:rsidRPr="00B91C22" w:rsidRDefault="006E52F7" w:rsidP="006E52F7">
            <w:pPr>
              <w:pStyle w:val="TAL"/>
              <w:rPr>
                <w:rFonts w:cs="Arial"/>
                <w:szCs w:val="18"/>
                <w:lang w:eastAsia="zh-CN"/>
              </w:rPr>
            </w:pPr>
            <w:r w:rsidRPr="001354CB">
              <w:rPr>
                <w:rFonts w:cs="Arial"/>
                <w:szCs w:val="18"/>
                <w:lang w:eastAsia="zh-CN"/>
              </w:rPr>
              <w:t>(NOTE 1)</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853B0D6" w:rsidR="006656C1" w:rsidRPr="00081AFB" w:rsidRDefault="006656C1" w:rsidP="00EE5FD4">
            <w:pPr>
              <w:pStyle w:val="TAN"/>
            </w:pPr>
            <w:r w:rsidRPr="006656C1">
              <w:t>NOTE 1:</w:t>
            </w:r>
            <w:r w:rsidRPr="00EE5FD4">
              <w:t xml:space="preserve"> </w:t>
            </w:r>
            <w:r w:rsidRPr="00EE5FD4">
              <w:tab/>
            </w:r>
            <w:r w:rsidRPr="006656C1">
              <w:t>Either the "highThruInd" attribute, the "</w:t>
            </w:r>
            <w:r w:rsidRPr="00EE5FD4">
              <w:t>covReq</w:t>
            </w:r>
            <w:r w:rsidRPr="006656C1">
              <w:t>" attribute or both of them shall be included.</w:t>
            </w:r>
          </w:p>
        </w:tc>
      </w:tr>
    </w:tbl>
    <w:p w14:paraId="56D410E5" w14:textId="77777777" w:rsidR="008A6D4A" w:rsidRDefault="008A6D4A" w:rsidP="000602BD">
      <w:pPr>
        <w:rPr>
          <w:lang w:val="en-US"/>
        </w:rPr>
      </w:pPr>
    </w:p>
    <w:p w14:paraId="52F68773" w14:textId="77777777" w:rsidR="006656C1" w:rsidRDefault="006656C1" w:rsidP="006656C1">
      <w:pPr>
        <w:pStyle w:val="EditorsNote"/>
      </w:pPr>
      <w:bookmarkStart w:id="272" w:name="_Toc510696637"/>
      <w:bookmarkStart w:id="273" w:name="_Toc35971432"/>
      <w:r>
        <w:t>Editor's Note:</w:t>
      </w:r>
      <w:r>
        <w:tab/>
        <w:t xml:space="preserve">whether the GPSI, when available, can be provided as an input parameter in addition to the SUPI </w:t>
      </w:r>
      <w:r w:rsidRPr="007C692D">
        <w:t>is FFS.</w:t>
      </w:r>
    </w:p>
    <w:p w14:paraId="56B73286" w14:textId="77777777" w:rsidR="006656C1" w:rsidRDefault="006656C1" w:rsidP="006656C1">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4D1A2029" w14:textId="77777777" w:rsidR="006656C1" w:rsidRDefault="006656C1" w:rsidP="006656C1">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7E50AACB" w14:textId="77777777" w:rsidR="006656C1" w:rsidRPr="00A0661C" w:rsidRDefault="006656C1" w:rsidP="006656C1">
      <w:pPr>
        <w:pStyle w:val="EditorsNote"/>
      </w:pPr>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p>
    <w:p w14:paraId="2098F3B1" w14:textId="5DF4358B" w:rsidR="008A6D4A" w:rsidRDefault="007B7759" w:rsidP="007B7759">
      <w:pPr>
        <w:pStyle w:val="Heading4"/>
      </w:pPr>
      <w:r>
        <w:lastRenderedPageBreak/>
        <w:t>5</w:t>
      </w:r>
      <w:r w:rsidR="008A6D4A">
        <w:t>.6.2.3</w:t>
      </w:r>
      <w:r w:rsidR="008A6D4A">
        <w:tab/>
        <w:t xml:space="preserve">Type: </w:t>
      </w:r>
      <w:r w:rsidR="006F5E58">
        <w:t>AppAmContextUpdateData</w:t>
      </w:r>
      <w:bookmarkEnd w:id="272"/>
      <w:bookmarkEnd w:id="273"/>
    </w:p>
    <w:p w14:paraId="7C98768C" w14:textId="77777777" w:rsidR="006F5E58" w:rsidRDefault="006F5E58" w:rsidP="006F5E58">
      <w:pPr>
        <w:pStyle w:val="TH"/>
      </w:pPr>
      <w:bookmarkStart w:id="274" w:name="_Toc510696638"/>
      <w:bookmarkStart w:id="275"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Type: AmEventsSubscData</w:t>
      </w:r>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A25DDAE"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6C9BD21" w14:textId="2543876E" w:rsidR="006F5E58" w:rsidRDefault="006F5E58" w:rsidP="006F5E58">
      <w:pPr>
        <w:pStyle w:val="Heading4"/>
        <w:rPr>
          <w:rFonts w:eastAsia="SimSun"/>
        </w:rPr>
      </w:pPr>
      <w:r>
        <w:rPr>
          <w:rFonts w:eastAsia="SimSun"/>
        </w:rPr>
        <w:t>5.6.2.</w:t>
      </w:r>
      <w:r w:rsidR="004324A5">
        <w:rPr>
          <w:rFonts w:eastAsia="SimSun"/>
        </w:rPr>
        <w:t>5</w:t>
      </w:r>
      <w:r>
        <w:rPr>
          <w:rFonts w:eastAsia="SimSun"/>
        </w:rPr>
        <w:tab/>
        <w:t>Type: AmEventsNotification</w:t>
      </w:r>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8FA492D"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74D6079B"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14:paraId="1041B34C"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tcPr>
          <w:p w14:paraId="70F8765E" w14:textId="68D97BBB" w:rsidR="009202F7" w:rsidRDefault="009202F7" w:rsidP="009202F7">
            <w:pPr>
              <w:pStyle w:val="TAL"/>
            </w:pPr>
            <w:r>
              <w:t>pduidInfo</w:t>
            </w:r>
          </w:p>
        </w:tc>
        <w:tc>
          <w:tcPr>
            <w:tcW w:w="1453" w:type="dxa"/>
            <w:tcBorders>
              <w:top w:val="single" w:sz="4" w:space="0" w:color="auto"/>
              <w:left w:val="single" w:sz="4" w:space="0" w:color="auto"/>
              <w:bottom w:val="single" w:sz="4" w:space="0" w:color="auto"/>
              <w:right w:val="single" w:sz="4" w:space="0" w:color="auto"/>
            </w:tcBorders>
          </w:tcPr>
          <w:p w14:paraId="06E1EB10" w14:textId="7A6CA82C" w:rsidR="009202F7" w:rsidRDefault="009202F7" w:rsidP="009202F7">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2403827B" w14:textId="357C87C3" w:rsidR="009202F7" w:rsidRDefault="009202F7" w:rsidP="009202F7">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35B16EF8" w14:textId="05710D59" w:rsidR="009202F7" w:rsidRDefault="009202F7" w:rsidP="009202F7">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2FAE21A" w14:textId="5D19CA13" w:rsidR="009202F7" w:rsidRDefault="009202F7" w:rsidP="009202F7">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1DC100A0" w14:textId="77777777" w:rsidR="009202F7" w:rsidRDefault="009202F7" w:rsidP="009202F7">
            <w:pPr>
              <w:pStyle w:val="TAL"/>
              <w:rPr>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6CD700A" w14:textId="3E254072" w:rsidR="006F5E58" w:rsidRDefault="006F5E58" w:rsidP="006F5E58">
      <w:pPr>
        <w:pStyle w:val="Heading4"/>
        <w:rPr>
          <w:rFonts w:eastAsia="SimSun"/>
        </w:rPr>
      </w:pPr>
      <w:r>
        <w:rPr>
          <w:rFonts w:eastAsia="SimSun"/>
        </w:rPr>
        <w:t>5.6.2.</w:t>
      </w:r>
      <w:r w:rsidR="004324A5">
        <w:rPr>
          <w:rFonts w:eastAsia="SimSun"/>
        </w:rPr>
        <w:t>6</w:t>
      </w:r>
      <w:r>
        <w:rPr>
          <w:rFonts w:eastAsia="SimSun"/>
        </w:rPr>
        <w:tab/>
        <w:t>Type: AmTerminationInfo</w:t>
      </w:r>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57F2C831"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r>
        <w:rPr>
          <w:rFonts w:eastAsia="SimSun"/>
        </w:rPr>
        <w:lastRenderedPageBreak/>
        <w:t>5.6.2.</w:t>
      </w:r>
      <w:r w:rsidR="006A4ECB">
        <w:rPr>
          <w:rFonts w:eastAsia="SimSun"/>
        </w:rPr>
        <w:t>7</w:t>
      </w:r>
      <w:r>
        <w:rPr>
          <w:rFonts w:eastAsia="SimSun"/>
        </w:rPr>
        <w:tab/>
        <w:t>Type AmEventsSubscDataRm</w:t>
      </w:r>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0D0AEBB5"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D74FDE7" w14:textId="586DF1D1" w:rsidR="00877876" w:rsidRDefault="00877876" w:rsidP="00877876">
      <w:pPr>
        <w:pStyle w:val="Heading4"/>
      </w:pPr>
      <w:bookmarkStart w:id="276" w:name="_Toc20407596"/>
      <w:bookmarkStart w:id="277" w:name="_Toc36040405"/>
      <w:bookmarkStart w:id="278" w:name="_Toc45134296"/>
      <w:bookmarkStart w:id="279" w:name="_Toc51763494"/>
      <w:bookmarkStart w:id="280" w:name="_Toc59018754"/>
      <w:bookmarkStart w:id="281" w:name="_Toc68169673"/>
      <w:bookmarkStart w:id="282" w:name="_Toc70418563"/>
      <w:r>
        <w:t>5.6.2.</w:t>
      </w:r>
      <w:r w:rsidR="00A34DAA">
        <w:t>8</w:t>
      </w:r>
      <w:r>
        <w:tab/>
        <w:t>Type AmEventData</w:t>
      </w:r>
      <w:bookmarkEnd w:id="276"/>
      <w:bookmarkEnd w:id="277"/>
      <w:bookmarkEnd w:id="278"/>
      <w:bookmarkEnd w:id="279"/>
      <w:bookmarkEnd w:id="280"/>
      <w:bookmarkEnd w:id="28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r>
        <w:lastRenderedPageBreak/>
        <w:t>5.6.2.</w:t>
      </w:r>
      <w:r w:rsidR="00DC3AC6">
        <w:t>9</w:t>
      </w:r>
      <w:r>
        <w:tab/>
        <w:t>Type: AmEventNotification</w:t>
      </w:r>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777777" w:rsidR="00172A9E" w:rsidRDefault="00172A9E" w:rsidP="00E66A63">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172A9E" w14:paraId="56F6CAC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4369B397" w14:textId="77777777" w:rsidR="00172A9E" w:rsidRPr="00E312F9" w:rsidRDefault="00172A9E" w:rsidP="00E66A63">
            <w:pPr>
              <w:pStyle w:val="TAL"/>
              <w:rPr>
                <w:lang w:eastAsia="zh-CN"/>
              </w:rPr>
            </w:pPr>
            <w:r>
              <w:rPr>
                <w:lang w:eastAsia="zh-CN"/>
              </w:rPr>
              <w:t>outcome</w:t>
            </w:r>
          </w:p>
        </w:tc>
        <w:tc>
          <w:tcPr>
            <w:tcW w:w="1453" w:type="dxa"/>
            <w:tcBorders>
              <w:top w:val="single" w:sz="4" w:space="0" w:color="auto"/>
              <w:left w:val="single" w:sz="4" w:space="0" w:color="auto"/>
              <w:bottom w:val="single" w:sz="4" w:space="0" w:color="auto"/>
              <w:right w:val="single" w:sz="4" w:space="0" w:color="auto"/>
            </w:tcBorders>
          </w:tcPr>
          <w:p w14:paraId="491B73FB" w14:textId="77777777" w:rsidR="00172A9E" w:rsidRDefault="00172A9E" w:rsidP="00E66A63">
            <w:pPr>
              <w:pStyle w:val="TAL"/>
            </w:pPr>
            <w:r>
              <w:t>AmEventOutcome</w:t>
            </w:r>
          </w:p>
        </w:tc>
        <w:tc>
          <w:tcPr>
            <w:tcW w:w="494" w:type="dxa"/>
            <w:tcBorders>
              <w:top w:val="single" w:sz="4" w:space="0" w:color="auto"/>
              <w:left w:val="single" w:sz="4" w:space="0" w:color="auto"/>
              <w:bottom w:val="single" w:sz="4" w:space="0" w:color="auto"/>
              <w:right w:val="single" w:sz="4" w:space="0" w:color="auto"/>
            </w:tcBorders>
          </w:tcPr>
          <w:p w14:paraId="3D3D5301" w14:textId="77777777" w:rsidR="00172A9E" w:rsidRDefault="00172A9E" w:rsidP="00E66A63">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74A619A3"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23327EF9" w14:textId="77777777" w:rsidR="00172A9E" w:rsidRDefault="00172A9E" w:rsidP="00E66A63">
            <w:pPr>
              <w:pStyle w:val="TAL"/>
            </w:pPr>
            <w:r>
              <w:t>Describes the outcome of the request of service area coverage change. It shall be omitted when the PCF notifies about the subsequent service area coverage change outcome.</w:t>
            </w:r>
          </w:p>
        </w:tc>
        <w:tc>
          <w:tcPr>
            <w:tcW w:w="1956" w:type="dxa"/>
            <w:tcBorders>
              <w:top w:val="single" w:sz="4" w:space="0" w:color="auto"/>
              <w:left w:val="single" w:sz="4" w:space="0" w:color="auto"/>
              <w:bottom w:val="single" w:sz="4" w:space="0" w:color="auto"/>
              <w:right w:val="single" w:sz="4" w:space="0" w:color="auto"/>
            </w:tcBorders>
          </w:tcPr>
          <w:p w14:paraId="633DDA91" w14:textId="77777777" w:rsidR="00172A9E" w:rsidRDefault="00172A9E" w:rsidP="00E66A63">
            <w:pPr>
              <w:pStyle w:val="TAL"/>
              <w:rPr>
                <w:rFonts w:cs="Arial"/>
                <w:szCs w:val="18"/>
              </w:rPr>
            </w:pPr>
          </w:p>
        </w:tc>
      </w:tr>
    </w:tbl>
    <w:p w14:paraId="54CE6041" w14:textId="77777777" w:rsidR="00172A9E" w:rsidRPr="001342C9" w:rsidRDefault="00172A9E" w:rsidP="00172A9E"/>
    <w:p w14:paraId="0C4F7249" w14:textId="77777777" w:rsidR="00172A9E" w:rsidRDefault="00172A9E" w:rsidP="00172A9E">
      <w:pPr>
        <w:pStyle w:val="EditorsNote"/>
        <w:rPr>
          <w:lang w:eastAsia="zh-CN"/>
        </w:rPr>
      </w:pPr>
      <w:r w:rsidRPr="007C692D">
        <w:t>Editor's Note:</w:t>
      </w:r>
      <w:r w:rsidRPr="007C692D">
        <w:tab/>
      </w:r>
      <w:r>
        <w:rPr>
          <w:lang w:eastAsia="zh-CN"/>
        </w:rPr>
        <w:t xml:space="preserve">The definition </w:t>
      </w:r>
      <w:r>
        <w:t>of "</w:t>
      </w:r>
      <w:r>
        <w:rPr>
          <w:lang w:eastAsia="zh-CN"/>
        </w:rPr>
        <w:t>outcome</w:t>
      </w:r>
      <w:r>
        <w:t>"</w:t>
      </w:r>
      <w:r w:rsidRPr="00BA3C98">
        <w:t xml:space="preserve"> </w:t>
      </w:r>
      <w:r w:rsidRPr="00016931">
        <w:t>attribute</w:t>
      </w:r>
      <w:r>
        <w:rPr>
          <w:lang w:eastAsia="zh-CN"/>
        </w:rPr>
        <w:t xml:space="preserve"> is FFS.</w:t>
      </w:r>
    </w:p>
    <w:p w14:paraId="5EE017BC" w14:textId="77777777" w:rsidR="00172A9E" w:rsidRPr="00BA3C98" w:rsidRDefault="00172A9E" w:rsidP="00172A9E">
      <w:pPr>
        <w:pStyle w:val="EditorsNote"/>
        <w:rPr>
          <w:lang w:eastAsia="zh-CN"/>
        </w:rPr>
      </w:pPr>
      <w:r w:rsidRPr="007C692D">
        <w:t>Editor's Note:</w:t>
      </w:r>
      <w:r w:rsidRPr="007C692D">
        <w:tab/>
      </w:r>
      <w:r>
        <w:t>The data type of "</w:t>
      </w:r>
      <w:r w:rsidRPr="00A10550">
        <w:t>covReq</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r>
        <w:t>5.6.2.</w:t>
      </w:r>
      <w:r w:rsidR="001F71BD">
        <w:t>10</w:t>
      </w:r>
      <w:r>
        <w:tab/>
        <w:t>Type: PduidInformation</w:t>
      </w:r>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EE5FD4">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F86B7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F86B7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F86B7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F86B7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F86B7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F86B73">
            <w:pPr>
              <w:pStyle w:val="TAH"/>
            </w:pPr>
            <w:r>
              <w:t>Applicability</w:t>
            </w:r>
          </w:p>
        </w:tc>
      </w:tr>
      <w:tr w:rsidR="009202F7" w14:paraId="18C7E713" w14:textId="77777777" w:rsidTr="00EE5FD4">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F86B73">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F86B73">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F86B7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F86B7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F86B73">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F86B73">
            <w:pPr>
              <w:pStyle w:val="TAL"/>
              <w:rPr>
                <w:rFonts w:cs="Arial"/>
                <w:szCs w:val="18"/>
              </w:rPr>
            </w:pPr>
          </w:p>
        </w:tc>
      </w:tr>
      <w:tr w:rsidR="009202F7" w14:paraId="2239CA9E" w14:textId="77777777" w:rsidTr="00EE5FD4">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F86B73">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F86B73">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F86B73">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F86B73">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F86B73">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F86B73">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74"/>
      <w:bookmarkEnd w:id="275"/>
      <w:bookmarkEnd w:id="28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283" w:name="_Toc510696639"/>
      <w:bookmarkStart w:id="284" w:name="_Toc35971434"/>
      <w:r>
        <w:t>5</w:t>
      </w:r>
      <w:r w:rsidR="008A6D4A">
        <w:t>.6.3.1</w:t>
      </w:r>
      <w:r w:rsidR="008A6D4A" w:rsidRPr="00384E92">
        <w:tab/>
        <w:t>Introduction</w:t>
      </w:r>
      <w:bookmarkEnd w:id="283"/>
      <w:bookmarkEnd w:id="28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285" w:name="_Toc510696640"/>
      <w:bookmarkStart w:id="286" w:name="_Toc35971435"/>
      <w:r>
        <w:t>5</w:t>
      </w:r>
      <w:r w:rsidR="008A6D4A">
        <w:t>.6.3.2</w:t>
      </w:r>
      <w:r w:rsidR="008A6D4A" w:rsidRPr="00384E92">
        <w:tab/>
        <w:t>Simple data types</w:t>
      </w:r>
      <w:bookmarkEnd w:id="285"/>
      <w:bookmarkEnd w:id="286"/>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2C43EB03" w:rsidR="008A6D4A" w:rsidRPr="00BC662F" w:rsidRDefault="00DA39EF" w:rsidP="007B7759">
      <w:pPr>
        <w:pStyle w:val="Heading4"/>
      </w:pPr>
      <w:bookmarkStart w:id="287" w:name="_Toc510696641"/>
      <w:bookmarkStart w:id="288" w:name="_Toc35971436"/>
      <w:r>
        <w:t>5</w:t>
      </w:r>
      <w:r w:rsidR="008A6D4A">
        <w:t>.6.3.3</w:t>
      </w:r>
      <w:r w:rsidR="008A6D4A" w:rsidRPr="00BC662F">
        <w:tab/>
        <w:t xml:space="preserve">Enumeration: </w:t>
      </w:r>
      <w:r w:rsidR="00CC2784">
        <w:t>AmEvent</w:t>
      </w:r>
      <w:bookmarkEnd w:id="287"/>
      <w:bookmarkEnd w:id="288"/>
    </w:p>
    <w:p w14:paraId="74609322" w14:textId="2E6B921E"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70A242FA"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6AA72FA" w14:textId="2B327AF8" w:rsidR="008A6D4A" w:rsidRPr="00BC662F" w:rsidRDefault="00DA39EF" w:rsidP="007B7759">
      <w:pPr>
        <w:pStyle w:val="Heading4"/>
      </w:pPr>
      <w:bookmarkStart w:id="289" w:name="_Toc510696642"/>
      <w:bookmarkStart w:id="290" w:name="_Toc35971437"/>
      <w:r>
        <w:t>5</w:t>
      </w:r>
      <w:r w:rsidR="008A6D4A">
        <w:t>.6.3.4</w:t>
      </w:r>
      <w:r w:rsidR="008A6D4A" w:rsidRPr="00BC662F">
        <w:tab/>
        <w:t xml:space="preserve">Enumeration: </w:t>
      </w:r>
      <w:r w:rsidR="00172A9E">
        <w:t>AmEventOutcome</w:t>
      </w:r>
      <w:bookmarkEnd w:id="289"/>
      <w:bookmarkEnd w:id="290"/>
    </w:p>
    <w:p w14:paraId="324BA5C6" w14:textId="4F28A74B" w:rsidR="00172A9E" w:rsidRPr="00384E92" w:rsidRDefault="00172A9E" w:rsidP="00172A9E">
      <w:bookmarkStart w:id="291" w:name="_Toc510696643"/>
      <w:bookmarkStart w:id="292" w:name="_Toc35971438"/>
      <w:bookmarkStart w:id="293" w:name="_Toc70418564"/>
      <w:r>
        <w:t xml:space="preserve">The enumeration "AmEventOutcome" represents the </w:t>
      </w:r>
      <w:r>
        <w:rPr>
          <w:rFonts w:hint="eastAsia"/>
          <w:lang w:eastAsia="zh-CN"/>
        </w:rPr>
        <w:t>outcome</w:t>
      </w:r>
      <w:r>
        <w:t xml:space="preserve"> the PCF can notify to the </w:t>
      </w:r>
      <w:r>
        <w:rPr>
          <w:noProof/>
        </w:rPr>
        <w:t>NF service consumer</w:t>
      </w:r>
      <w:r w:rsidRPr="00384E92">
        <w:t>.</w:t>
      </w:r>
      <w:r w:rsidRPr="00F410BD">
        <w:t xml:space="preserve"> </w:t>
      </w:r>
      <w:r w:rsidRPr="00384E92">
        <w:t xml:space="preserve">It shall comply with the provisions defined in table </w:t>
      </w:r>
      <w:r>
        <w:t>5.6.3.</w:t>
      </w:r>
      <w:r w:rsidR="00BA720F">
        <w:t>4</w:t>
      </w:r>
      <w:r w:rsidRPr="00384E92">
        <w:t>-1.</w:t>
      </w:r>
    </w:p>
    <w:p w14:paraId="1B236EAE" w14:textId="4F4AE923" w:rsidR="00172A9E" w:rsidRDefault="00172A9E" w:rsidP="00172A9E">
      <w:pPr>
        <w:pStyle w:val="TH"/>
      </w:pPr>
      <w:r>
        <w:t>Table 5.6.3.</w:t>
      </w:r>
      <w:r w:rsidR="00CC2784">
        <w:t>4</w:t>
      </w:r>
      <w:r>
        <w:t>-1: Enumeration AmEventOutcome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14:paraId="7456ACAD"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77777777" w:rsidR="00172A9E" w:rsidRPr="00A85818" w:rsidRDefault="00172A9E"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77777777" w:rsidR="00172A9E" w:rsidRPr="00A85818" w:rsidRDefault="00172A9E"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4ED59F8C" w14:textId="77777777" w:rsidR="00172A9E" w:rsidRPr="00A85818" w:rsidRDefault="00172A9E" w:rsidP="00E66A63">
            <w:pPr>
              <w:pStyle w:val="TAH"/>
            </w:pPr>
            <w:r w:rsidRPr="00A85818">
              <w:t>Applicability</w:t>
            </w:r>
          </w:p>
        </w:tc>
      </w:tr>
      <w:tr w:rsidR="00172A9E" w:rsidRPr="00B54FF5" w14:paraId="26678FF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77777777" w:rsidR="00172A9E" w:rsidRPr="00A85818" w:rsidRDefault="00172A9E" w:rsidP="00E66A63">
            <w:pPr>
              <w:pStyle w:val="TAL"/>
            </w:pPr>
            <w: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77777777" w:rsidR="00172A9E" w:rsidRPr="00A85818" w:rsidRDefault="00172A9E" w:rsidP="00E66A63">
            <w:pPr>
              <w:pStyle w:val="TAL"/>
              <w:rPr>
                <w:lang w:eastAsia="zh-CN"/>
              </w:rPr>
            </w:pPr>
            <w:r>
              <w:t>Indicates the requested AM policy has been</w:t>
            </w:r>
            <w:r>
              <w:rPr>
                <w:lang w:eastAsia="zh-CN"/>
              </w:rPr>
              <w:t xml:space="preserve"> successfully provisioned in the AMF.</w:t>
            </w:r>
          </w:p>
        </w:tc>
        <w:tc>
          <w:tcPr>
            <w:tcW w:w="1278" w:type="pct"/>
            <w:tcBorders>
              <w:top w:val="single" w:sz="8" w:space="0" w:color="auto"/>
              <w:left w:val="nil"/>
              <w:bottom w:val="single" w:sz="8" w:space="0" w:color="auto"/>
              <w:right w:val="single" w:sz="8" w:space="0" w:color="auto"/>
            </w:tcBorders>
          </w:tcPr>
          <w:p w14:paraId="4A68829D" w14:textId="77777777" w:rsidR="00172A9E" w:rsidRPr="00A85818" w:rsidRDefault="00172A9E" w:rsidP="00E66A63">
            <w:pPr>
              <w:pStyle w:val="TAL"/>
            </w:pPr>
          </w:p>
        </w:tc>
      </w:tr>
      <w:tr w:rsidR="00172A9E" w:rsidRPr="00B54FF5" w14:paraId="2E81EB92"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77777777" w:rsidR="00172A9E" w:rsidRDefault="00172A9E" w:rsidP="00E66A63">
            <w:pPr>
              <w:pStyle w:val="TAL"/>
            </w:pPr>
            <w:r>
              <w:t>UNSUCCESSFUL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77777777" w:rsidR="00172A9E" w:rsidRDefault="00172A9E" w:rsidP="00E66A63">
            <w:pPr>
              <w:pStyle w:val="TAL"/>
            </w:pPr>
            <w:r>
              <w:t>Indicates the requested AM policy cannot be successfully provisioned in the AMF.</w:t>
            </w:r>
          </w:p>
        </w:tc>
        <w:tc>
          <w:tcPr>
            <w:tcW w:w="1278" w:type="pct"/>
            <w:tcBorders>
              <w:top w:val="single" w:sz="8" w:space="0" w:color="auto"/>
              <w:left w:val="nil"/>
              <w:bottom w:val="single" w:sz="8" w:space="0" w:color="auto"/>
              <w:right w:val="single" w:sz="8" w:space="0" w:color="auto"/>
            </w:tcBorders>
          </w:tcPr>
          <w:p w14:paraId="4C4C8472" w14:textId="77777777" w:rsidR="00172A9E" w:rsidRPr="00A85818" w:rsidRDefault="00172A9E" w:rsidP="00E66A63">
            <w:pPr>
              <w:pStyle w:val="TAL"/>
            </w:pPr>
          </w:p>
        </w:tc>
      </w:tr>
    </w:tbl>
    <w:p w14:paraId="19194C9E" w14:textId="77777777" w:rsidR="00172A9E" w:rsidRDefault="00172A9E" w:rsidP="00877876"/>
    <w:p w14:paraId="64217A0B" w14:textId="69714372" w:rsidR="00A05AAC" w:rsidRPr="001D5FEB" w:rsidRDefault="00A05AAC" w:rsidP="00A05AAC">
      <w:pPr>
        <w:pStyle w:val="Heading4"/>
      </w:pPr>
      <w:r w:rsidRPr="001D5FEB">
        <w:rPr>
          <w:rFonts w:hint="eastAsia"/>
        </w:rPr>
        <w:t>5</w:t>
      </w:r>
      <w:r w:rsidRPr="001D5FEB">
        <w:t>.6.3.</w:t>
      </w:r>
      <w:r>
        <w:t>5</w:t>
      </w:r>
      <w:r w:rsidRPr="00BC662F">
        <w:tab/>
      </w:r>
      <w:r w:rsidRPr="001D5FEB">
        <w:t xml:space="preserve">Enumeration: </w:t>
      </w:r>
      <w:r>
        <w:t>AmTerminationCause</w:t>
      </w:r>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7777777" w:rsidR="00A05AAC" w:rsidRPr="000B2607" w:rsidRDefault="00A05AAC" w:rsidP="00A05AAC">
      <w:pPr>
        <w:pStyle w:val="Guidance"/>
      </w:pPr>
    </w:p>
    <w:p w14:paraId="78752715" w14:textId="242CDEBF" w:rsidR="008A6D4A" w:rsidRDefault="00DA39EF" w:rsidP="007B7759">
      <w:pPr>
        <w:pStyle w:val="Heading3"/>
        <w:rPr>
          <w:lang w:val="en-US"/>
        </w:rPr>
      </w:pPr>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91"/>
      <w:bookmarkEnd w:id="292"/>
      <w:bookmarkEnd w:id="293"/>
    </w:p>
    <w:p w14:paraId="41695600" w14:textId="0134EAA2" w:rsidR="008A6D4A" w:rsidRDefault="00DA39EF" w:rsidP="007B7759">
      <w:pPr>
        <w:pStyle w:val="Heading4"/>
      </w:pPr>
      <w:bookmarkStart w:id="294" w:name="_Toc510696644"/>
      <w:bookmarkStart w:id="295" w:name="_Toc35971439"/>
      <w:r>
        <w:t>5</w:t>
      </w:r>
      <w:r w:rsidR="008A6D4A">
        <w:t>.6.4.1</w:t>
      </w:r>
      <w:r w:rsidR="008A6D4A">
        <w:tab/>
        <w:t xml:space="preserve">Type: </w:t>
      </w:r>
      <w:r w:rsidR="006F5E58">
        <w:t>AppAmContextRespData</w:t>
      </w:r>
      <w:bookmarkEnd w:id="294"/>
      <w:bookmarkEnd w:id="295"/>
    </w:p>
    <w:p w14:paraId="3CAF1403" w14:textId="5DA40BC7" w:rsidR="008A6D4A" w:rsidRDefault="008A6D4A" w:rsidP="008A6D4A">
      <w:pPr>
        <w:pStyle w:val="TH"/>
      </w:pPr>
      <w:r>
        <w:rPr>
          <w:noProof/>
        </w:rPr>
        <w:t>Table </w:t>
      </w:r>
      <w:r w:rsidR="00A41C6F">
        <w:t>5.</w:t>
      </w:r>
      <w:r>
        <w:t xml:space="preserve">6.4.1-1: </w:t>
      </w:r>
      <w:bookmarkStart w:id="296"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6"/>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297" w:name="_Toc510696645"/>
      <w:bookmarkStart w:id="298" w:name="_Toc35971440"/>
      <w:r>
        <w:lastRenderedPageBreak/>
        <w:t>5</w:t>
      </w:r>
      <w:r w:rsidR="008A6D4A">
        <w:t>.6.4.2</w:t>
      </w:r>
      <w:r w:rsidR="008A6D4A">
        <w:tab/>
        <w:t xml:space="preserve">Type: </w:t>
      </w:r>
      <w:r w:rsidR="006F5E58">
        <w:t>AmEventsSubscRespData</w:t>
      </w:r>
      <w:bookmarkEnd w:id="297"/>
      <w:bookmarkEnd w:id="298"/>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299" w:name="_Toc510696646"/>
      <w:bookmarkStart w:id="300" w:name="_Toc35971441"/>
      <w:bookmarkStart w:id="301" w:name="_Toc70418565"/>
      <w:r>
        <w:t>5</w:t>
      </w:r>
      <w:r w:rsidR="008A6D4A">
        <w:t>.6.5</w:t>
      </w:r>
      <w:r w:rsidR="008A6D4A">
        <w:tab/>
        <w:t>Binary data</w:t>
      </w:r>
      <w:bookmarkEnd w:id="299"/>
      <w:bookmarkEnd w:id="300"/>
      <w:bookmarkEnd w:id="30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302" w:name="_Toc35971442"/>
      <w:r>
        <w:t>5</w:t>
      </w:r>
      <w:r w:rsidR="008A6D4A">
        <w:t>.6.5.1</w:t>
      </w:r>
      <w:r w:rsidR="008A6D4A">
        <w:tab/>
        <w:t>Binary Data Types</w:t>
      </w:r>
      <w:bookmarkEnd w:id="302"/>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303" w:name="_Toc20131002"/>
      <w:bookmarkStart w:id="304" w:name="_Hlk32129811"/>
      <w:r>
        <w:t>5</w:t>
      </w:r>
      <w:r w:rsidR="008A6D4A">
        <w:t>.6.5.2</w:t>
      </w:r>
      <w:r w:rsidR="008A6D4A">
        <w:tab/>
      </w:r>
      <w:bookmarkEnd w:id="303"/>
      <w:r w:rsidR="008A6D4A">
        <w:t>&lt; Binary Data 1 &gt;</w:t>
      </w:r>
    </w:p>
    <w:bookmarkEnd w:id="304"/>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305" w:name="_Toc510696647"/>
      <w:bookmarkStart w:id="306" w:name="_Toc35971443"/>
      <w:bookmarkStart w:id="307" w:name="_Toc70418566"/>
      <w:r>
        <w:t>5</w:t>
      </w:r>
      <w:r w:rsidR="008A6D4A">
        <w:t>.7</w:t>
      </w:r>
      <w:r w:rsidR="008A6D4A">
        <w:tab/>
        <w:t>Error Handling</w:t>
      </w:r>
      <w:bookmarkEnd w:id="305"/>
      <w:bookmarkEnd w:id="306"/>
      <w:bookmarkEnd w:id="307"/>
    </w:p>
    <w:p w14:paraId="07F0DFC0" w14:textId="2A39E843" w:rsidR="008A6D4A" w:rsidRPr="00971458" w:rsidRDefault="00DA39EF" w:rsidP="007B7759">
      <w:pPr>
        <w:pStyle w:val="Heading3"/>
      </w:pPr>
      <w:bookmarkStart w:id="308" w:name="_Toc35971444"/>
      <w:bookmarkStart w:id="309" w:name="_Toc70418567"/>
      <w:r>
        <w:t>5</w:t>
      </w:r>
      <w:r w:rsidR="008A6D4A" w:rsidRPr="00971458">
        <w:t>.7.1</w:t>
      </w:r>
      <w:r w:rsidR="008A6D4A" w:rsidRPr="00971458">
        <w:tab/>
        <w:t>General</w:t>
      </w:r>
      <w:bookmarkEnd w:id="308"/>
      <w:bookmarkEnd w:id="309"/>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54AE8F9A"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310" w:name="_Toc35971445"/>
      <w:bookmarkStart w:id="311" w:name="_Toc70418568"/>
      <w:r>
        <w:t>5</w:t>
      </w:r>
      <w:r w:rsidR="008A6D4A" w:rsidRPr="00971458">
        <w:t>.7.2</w:t>
      </w:r>
      <w:r w:rsidR="008A6D4A" w:rsidRPr="00971458">
        <w:tab/>
        <w:t>Protocol Errors</w:t>
      </w:r>
      <w:bookmarkEnd w:id="310"/>
      <w:bookmarkEnd w:id="311"/>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312" w:name="_Toc35971446"/>
      <w:bookmarkStart w:id="313" w:name="_Toc70418569"/>
      <w:r>
        <w:t>5</w:t>
      </w:r>
      <w:r w:rsidR="008A6D4A">
        <w:t>.7.3</w:t>
      </w:r>
      <w:r w:rsidR="008A6D4A">
        <w:tab/>
        <w:t>Application Errors</w:t>
      </w:r>
      <w:bookmarkEnd w:id="312"/>
      <w:bookmarkEnd w:id="313"/>
    </w:p>
    <w:p w14:paraId="629F94D7" w14:textId="1B7C42A2"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3FE14D9D" w14:textId="6BC1A629" w:rsidR="008A6D4A" w:rsidRPr="0023018E" w:rsidRDefault="00DA39EF" w:rsidP="00DA39EF">
      <w:pPr>
        <w:pStyle w:val="Heading2"/>
        <w:rPr>
          <w:lang w:eastAsia="zh-CN"/>
        </w:rPr>
      </w:pPr>
      <w:bookmarkStart w:id="324" w:name="_Toc70418570"/>
      <w:r>
        <w:lastRenderedPageBreak/>
        <w:t>5</w:t>
      </w:r>
      <w:r w:rsidR="008A6D4A">
        <w:t>.8</w:t>
      </w:r>
      <w:r w:rsidR="008A6D4A"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325" w:name="_Toc532994477"/>
      <w:bookmarkStart w:id="326" w:name="_Toc35971448"/>
      <w:bookmarkStart w:id="327" w:name="_Toc70418571"/>
      <w:bookmarkStart w:id="328" w:name="_Hlk525137310"/>
      <w:bookmarkStart w:id="329" w:name="_Toc510696649"/>
      <w:r>
        <w:t>5</w:t>
      </w:r>
      <w:r w:rsidR="008A6D4A">
        <w:t>.9</w:t>
      </w:r>
      <w:r w:rsidR="008A6D4A" w:rsidRPr="001E7573">
        <w:tab/>
        <w:t>Security</w:t>
      </w:r>
      <w:bookmarkEnd w:id="325"/>
      <w:bookmarkEnd w:id="326"/>
      <w:bookmarkEnd w:id="32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330" w:name="_Hlk530142087"/>
      <w:bookmarkEnd w:id="32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329"/>
    <w:bookmarkEnd w:id="330"/>
    <w:p w14:paraId="4A4D6361" w14:textId="77777777" w:rsidR="008A6D4A" w:rsidRPr="00DA39EF" w:rsidRDefault="008A6D4A" w:rsidP="00DA39EF">
      <w:pPr>
        <w:pStyle w:val="Heading8"/>
      </w:pPr>
      <w:r>
        <w:br w:type="page"/>
      </w:r>
      <w:bookmarkStart w:id="331" w:name="_Toc510696650"/>
      <w:bookmarkStart w:id="332" w:name="_Toc35971450"/>
      <w:r w:rsidRPr="00DA39EF">
        <w:lastRenderedPageBreak/>
        <w:t>Annex A (normative):</w:t>
      </w:r>
      <w:r w:rsidRPr="00DA39EF">
        <w:br/>
        <w:t>OpenAPI specification</w:t>
      </w:r>
      <w:bookmarkEnd w:id="331"/>
      <w:bookmarkEnd w:id="332"/>
    </w:p>
    <w:p w14:paraId="15EA6971" w14:textId="77777777" w:rsidR="008A6D4A" w:rsidRPr="000063A4" w:rsidRDefault="008A6D4A" w:rsidP="00C75965">
      <w:pPr>
        <w:pStyle w:val="Heading1"/>
      </w:pPr>
      <w:bookmarkStart w:id="333" w:name="_Toc510696651"/>
      <w:bookmarkStart w:id="334" w:name="_Toc35971451"/>
      <w:bookmarkStart w:id="335" w:name="_Toc70418572"/>
      <w:r w:rsidRPr="000063A4">
        <w:t>A.1</w:t>
      </w:r>
      <w:r w:rsidRPr="000063A4">
        <w:tab/>
        <w:t>General</w:t>
      </w:r>
      <w:bookmarkEnd w:id="333"/>
      <w:bookmarkEnd w:id="334"/>
      <w:bookmarkEnd w:id="335"/>
    </w:p>
    <w:p w14:paraId="6AD82C9E" w14:textId="43FCD397" w:rsidR="000602BD" w:rsidRPr="00540071" w:rsidRDefault="000602BD" w:rsidP="000602BD">
      <w:bookmarkStart w:id="33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3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C75965">
      <w:pPr>
        <w:pStyle w:val="Heading1"/>
      </w:pPr>
      <w:bookmarkStart w:id="338" w:name="_Toc70418573"/>
      <w:r>
        <w:t>A.2</w:t>
      </w:r>
      <w:r>
        <w:tab/>
      </w:r>
      <w:r w:rsidR="00BD2823">
        <w:rPr>
          <w:noProof/>
        </w:rPr>
        <w:t>Npcf_AMPolicyAuthorization</w:t>
      </w:r>
      <w:r>
        <w:t xml:space="preserve"> API</w:t>
      </w:r>
      <w:bookmarkEnd w:id="336"/>
      <w:bookmarkEnd w:id="337"/>
      <w:bookmarkEnd w:id="338"/>
    </w:p>
    <w:p w14:paraId="0345210F" w14:textId="77777777" w:rsidR="00FC55F4" w:rsidRDefault="00FC55F4" w:rsidP="00FC55F4">
      <w:pPr>
        <w:pStyle w:val="PL"/>
        <w:rPr>
          <w:rFonts w:cs="Courier New"/>
          <w:noProof w:val="0"/>
          <w:szCs w:val="16"/>
        </w:rPr>
      </w:pPr>
      <w:bookmarkStart w:id="339" w:name="_Toc510696653"/>
      <w:bookmarkStart w:id="340"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3E09104B" w:rsidR="00FC55F4" w:rsidRDefault="00FC55F4" w:rsidP="00FC55F4">
      <w:pPr>
        <w:pStyle w:val="PL"/>
        <w:rPr>
          <w:rFonts w:cs="Courier New"/>
          <w:noProof w:val="0"/>
          <w:szCs w:val="16"/>
        </w:rPr>
      </w:pPr>
      <w:r>
        <w:rPr>
          <w:rFonts w:cs="Courier New"/>
          <w:noProof w:val="0"/>
          <w:szCs w:val="16"/>
        </w:rPr>
        <w:t xml:space="preserve">  version: 1.0.0-alpha.</w:t>
      </w:r>
      <w:r w:rsidR="00081AFB">
        <w:rPr>
          <w:rFonts w:cs="Courier New"/>
          <w:noProof w:val="0"/>
          <w:szCs w:val="16"/>
        </w:rPr>
        <w:t>3</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7CC2E7D5" w:rsidR="00FC55F4" w:rsidRDefault="00FC55F4" w:rsidP="00FC55F4">
      <w:pPr>
        <w:pStyle w:val="PL"/>
        <w:rPr>
          <w:noProof w:val="0"/>
        </w:rPr>
      </w:pPr>
      <w:r>
        <w:rPr>
          <w:noProof w:val="0"/>
        </w:rPr>
        <w:t xml:space="preserve">  description: 3GPP TS 29.534 V0.</w:t>
      </w:r>
      <w:r w:rsidR="00081AFB">
        <w:rPr>
          <w:noProof w:val="0"/>
        </w:rPr>
        <w:t>3</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BC10538"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'TS29571_CommonData.yaml#/components/schemas/Supi'</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77777777"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48D7B1" w14:textId="77777777" w:rsidR="006656C1" w:rsidRDefault="006656C1" w:rsidP="006656C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21879046" w14:textId="77777777" w:rsidR="006656C1" w:rsidRDefault="006656C1" w:rsidP="006656C1">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68B68147" w14:textId="77777777" w:rsidR="006656C1" w:rsidRDefault="006656C1" w:rsidP="006656C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3C8A754F" w14:textId="77777777"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55A15E0E"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2AA2110F"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26753B5A"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77777777" w:rsidR="009202F7" w:rsidRDefault="009202F7" w:rsidP="009202F7">
      <w:pPr>
        <w:pStyle w:val="PL"/>
        <w:rPr>
          <w:rFonts w:cs="Courier New"/>
          <w:noProof w:val="0"/>
          <w:szCs w:val="16"/>
        </w:rPr>
      </w:pPr>
      <w:r>
        <w:rPr>
          <w:rFonts w:cs="Courier New"/>
          <w:noProof w:val="0"/>
          <w:szCs w:val="16"/>
        </w:rPr>
        <w:t xml:space="preserve">        pduidInfo:</w:t>
      </w:r>
    </w:p>
    <w:p w14:paraId="487B4867" w14:textId="77777777" w:rsidR="009202F7" w:rsidRDefault="009202F7" w:rsidP="009202F7">
      <w:pPr>
        <w:pStyle w:val="PL"/>
      </w:pPr>
      <w:r>
        <w:t xml:space="preserve">          $ref: '#/components/schemas/PduidInformation'</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7A72A96F"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lastRenderedPageBreak/>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77777777" w:rsidR="00A05AAC" w:rsidRDefault="00A05AAC" w:rsidP="00A05AAC">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2EE7DDAD" w14:textId="77777777" w:rsidR="00A05AAC" w:rsidRDefault="00A05AAC" w:rsidP="00A05AAC">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6C1C8AB5" w14:textId="6E844AF8" w:rsidR="00081AFB" w:rsidRPr="00DD785F" w:rsidRDefault="00A05AAC" w:rsidP="00A05AAC">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3856E26C" w14:textId="77777777" w:rsidR="00032230" w:rsidRDefault="00032230" w:rsidP="00032230">
      <w:pPr>
        <w:pStyle w:val="PL"/>
      </w:pPr>
      <w:r>
        <w:t>#</w:t>
      </w:r>
    </w:p>
    <w:p w14:paraId="62A79D59" w14:textId="79AE8CA7" w:rsidR="00032230" w:rsidRDefault="00032230" w:rsidP="00032230">
      <w:pPr>
        <w:pStyle w:val="PL"/>
      </w:pPr>
      <w:r>
        <w:t xml:space="preserve">    AmEventOutcome:</w:t>
      </w:r>
    </w:p>
    <w:p w14:paraId="534C5797" w14:textId="77777777" w:rsidR="00032230" w:rsidRDefault="00032230" w:rsidP="00032230">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32C92A27" w14:textId="77777777" w:rsidR="00032230" w:rsidRDefault="00032230" w:rsidP="00032230">
      <w:pPr>
        <w:pStyle w:val="PL"/>
      </w:pPr>
      <w:r>
        <w:t xml:space="preserve">      anyOf:</w:t>
      </w:r>
    </w:p>
    <w:p w14:paraId="6A62DC07" w14:textId="77777777" w:rsidR="00032230" w:rsidRDefault="00032230" w:rsidP="00032230">
      <w:pPr>
        <w:pStyle w:val="PL"/>
      </w:pPr>
      <w:r>
        <w:t xml:space="preserve">        - type: string</w:t>
      </w:r>
    </w:p>
    <w:p w14:paraId="6D9FEBC8" w14:textId="77777777" w:rsidR="00032230" w:rsidRDefault="00032230" w:rsidP="00032230">
      <w:pPr>
        <w:pStyle w:val="PL"/>
      </w:pPr>
      <w:r>
        <w:t xml:space="preserve">          enum:</w:t>
      </w:r>
    </w:p>
    <w:p w14:paraId="2B253F6F" w14:textId="77777777" w:rsidR="00032230" w:rsidRDefault="00032230" w:rsidP="00032230">
      <w:pPr>
        <w:pStyle w:val="PL"/>
      </w:pPr>
      <w:r>
        <w:t xml:space="preserve">            - SUCCESSFUL</w:t>
      </w:r>
    </w:p>
    <w:p w14:paraId="4EFF4ED4" w14:textId="77777777" w:rsidR="00032230" w:rsidRDefault="00032230" w:rsidP="00032230">
      <w:pPr>
        <w:pStyle w:val="PL"/>
      </w:pPr>
      <w:r>
        <w:t xml:space="preserve">            - UNSUCCESSFUL</w:t>
      </w:r>
    </w:p>
    <w:p w14:paraId="337FFC20" w14:textId="77777777" w:rsidR="00032230" w:rsidRPr="004120C5" w:rsidRDefault="00032230" w:rsidP="00032230">
      <w:pPr>
        <w:rPr>
          <w:rFonts w:ascii="Courier New" w:hAnsi="Courier New"/>
          <w:noProof/>
          <w:sz w:val="16"/>
        </w:rPr>
      </w:pPr>
      <w:r w:rsidRPr="004120C5">
        <w:rPr>
          <w:rFonts w:ascii="Courier New" w:hAnsi="Courier New"/>
          <w:noProof/>
          <w:sz w:val="16"/>
        </w:rP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lastRenderedPageBreak/>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341" w:name="historyclause"/>
      <w:bookmarkEnd w:id="339"/>
      <w:bookmarkEnd w:id="340"/>
      <w:r w:rsidRPr="004D3578">
        <w:br w:type="page"/>
      </w:r>
      <w:bookmarkStart w:id="342" w:name="_Toc2086459"/>
      <w:bookmarkEnd w:id="341"/>
      <w:r w:rsidR="003446B6" w:rsidRPr="004D3578">
        <w:lastRenderedPageBreak/>
        <w:t xml:space="preserve">Annex </w:t>
      </w:r>
      <w:r w:rsidR="00D93DC5">
        <w:t>B</w:t>
      </w:r>
      <w:r w:rsidR="003446B6" w:rsidRPr="004D3578">
        <w:t xml:space="preserve"> (informative):</w:t>
      </w:r>
      <w:r w:rsidR="003446B6" w:rsidRPr="004D3578">
        <w:br/>
        <w:t>Change history</w:t>
      </w:r>
      <w:bookmarkEnd w:id="34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91675" w14:textId="77777777" w:rsidR="00B120C6" w:rsidRDefault="00B120C6">
      <w:r>
        <w:separator/>
      </w:r>
    </w:p>
  </w:endnote>
  <w:endnote w:type="continuationSeparator" w:id="0">
    <w:p w14:paraId="5951E9DC" w14:textId="77777777" w:rsidR="00B120C6" w:rsidRDefault="00B1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E66A63" w:rsidRDefault="00E66A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0EB48" w14:textId="77777777" w:rsidR="00B120C6" w:rsidRDefault="00B120C6">
      <w:r>
        <w:separator/>
      </w:r>
    </w:p>
  </w:footnote>
  <w:footnote w:type="continuationSeparator" w:id="0">
    <w:p w14:paraId="13E22F61" w14:textId="77777777" w:rsidR="00B120C6" w:rsidRDefault="00B1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71B9BA04" w:rsidR="00E66A63" w:rsidRDefault="00E66A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FD4">
      <w:rPr>
        <w:rFonts w:ascii="Arial" w:hAnsi="Arial" w:cs="Arial"/>
        <w:b/>
        <w:noProof/>
        <w:sz w:val="18"/>
        <w:szCs w:val="18"/>
      </w:rPr>
      <w:t>Draft 3GPP TS 29.534 V0.3.0 (2021-09)</w:t>
    </w:r>
    <w:r>
      <w:rPr>
        <w:rFonts w:ascii="Arial" w:hAnsi="Arial" w:cs="Arial"/>
        <w:b/>
        <w:sz w:val="18"/>
        <w:szCs w:val="18"/>
      </w:rPr>
      <w:fldChar w:fldCharType="end"/>
    </w:r>
  </w:p>
  <w:p w14:paraId="0C5EC792" w14:textId="77777777" w:rsidR="00E66A63" w:rsidRDefault="00E66A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3535962" w:rsidR="00E66A63" w:rsidRDefault="00E66A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FD4">
      <w:rPr>
        <w:rFonts w:ascii="Arial" w:hAnsi="Arial" w:cs="Arial"/>
        <w:b/>
        <w:noProof/>
        <w:sz w:val="18"/>
        <w:szCs w:val="18"/>
      </w:rPr>
      <w:t>Release 17</w:t>
    </w:r>
    <w:r>
      <w:rPr>
        <w:rFonts w:ascii="Arial" w:hAnsi="Arial" w:cs="Arial"/>
        <w:b/>
        <w:sz w:val="18"/>
        <w:szCs w:val="18"/>
      </w:rPr>
      <w:fldChar w:fldCharType="end"/>
    </w:r>
  </w:p>
  <w:p w14:paraId="42848B09" w14:textId="77777777" w:rsidR="00E66A63" w:rsidRDefault="00E66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51834"/>
    <w:rsid w:val="00054A22"/>
    <w:rsid w:val="000602BD"/>
    <w:rsid w:val="00062023"/>
    <w:rsid w:val="000655A6"/>
    <w:rsid w:val="00080512"/>
    <w:rsid w:val="00081AFB"/>
    <w:rsid w:val="000B208B"/>
    <w:rsid w:val="000C47C3"/>
    <w:rsid w:val="000D348E"/>
    <w:rsid w:val="000D58AB"/>
    <w:rsid w:val="00120FA7"/>
    <w:rsid w:val="00133525"/>
    <w:rsid w:val="0016361A"/>
    <w:rsid w:val="001726C2"/>
    <w:rsid w:val="00172A9E"/>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34794"/>
    <w:rsid w:val="002347A2"/>
    <w:rsid w:val="002500B6"/>
    <w:rsid w:val="00263F30"/>
    <w:rsid w:val="002675F0"/>
    <w:rsid w:val="00290AAC"/>
    <w:rsid w:val="002B6339"/>
    <w:rsid w:val="002D02AF"/>
    <w:rsid w:val="002E00EE"/>
    <w:rsid w:val="002E2318"/>
    <w:rsid w:val="002E7783"/>
    <w:rsid w:val="003172DC"/>
    <w:rsid w:val="003446B6"/>
    <w:rsid w:val="0035462D"/>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5125C"/>
    <w:rsid w:val="00462257"/>
    <w:rsid w:val="00465515"/>
    <w:rsid w:val="00487936"/>
    <w:rsid w:val="004C7A8E"/>
    <w:rsid w:val="004D3377"/>
    <w:rsid w:val="004D3578"/>
    <w:rsid w:val="004E213A"/>
    <w:rsid w:val="004E61FF"/>
    <w:rsid w:val="004F0988"/>
    <w:rsid w:val="004F3340"/>
    <w:rsid w:val="004F45EE"/>
    <w:rsid w:val="0053388B"/>
    <w:rsid w:val="00535773"/>
    <w:rsid w:val="00536E5E"/>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D73D9"/>
    <w:rsid w:val="006E07C6"/>
    <w:rsid w:val="006E52F7"/>
    <w:rsid w:val="006E5C86"/>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816EC"/>
    <w:rsid w:val="009F37B7"/>
    <w:rsid w:val="00A05AAC"/>
    <w:rsid w:val="00A10F02"/>
    <w:rsid w:val="00A10F26"/>
    <w:rsid w:val="00A164B4"/>
    <w:rsid w:val="00A26956"/>
    <w:rsid w:val="00A27486"/>
    <w:rsid w:val="00A34DAA"/>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20C6"/>
    <w:rsid w:val="00B15449"/>
    <w:rsid w:val="00B30A82"/>
    <w:rsid w:val="00B30FCD"/>
    <w:rsid w:val="00B54FF5"/>
    <w:rsid w:val="00B62FF6"/>
    <w:rsid w:val="00B770CB"/>
    <w:rsid w:val="00B93086"/>
    <w:rsid w:val="00BA19ED"/>
    <w:rsid w:val="00BA4B8D"/>
    <w:rsid w:val="00BA720F"/>
    <w:rsid w:val="00BC0F7D"/>
    <w:rsid w:val="00BC183D"/>
    <w:rsid w:val="00BC4FE8"/>
    <w:rsid w:val="00BD1EE0"/>
    <w:rsid w:val="00BD2823"/>
    <w:rsid w:val="00BD7D31"/>
    <w:rsid w:val="00BE3255"/>
    <w:rsid w:val="00BE4153"/>
    <w:rsid w:val="00BF128E"/>
    <w:rsid w:val="00BF523A"/>
    <w:rsid w:val="00BF61D6"/>
    <w:rsid w:val="00C074DD"/>
    <w:rsid w:val="00C1496A"/>
    <w:rsid w:val="00C15911"/>
    <w:rsid w:val="00C21336"/>
    <w:rsid w:val="00C33079"/>
    <w:rsid w:val="00C4310B"/>
    <w:rsid w:val="00C448B2"/>
    <w:rsid w:val="00C45231"/>
    <w:rsid w:val="00C54BA1"/>
    <w:rsid w:val="00C72833"/>
    <w:rsid w:val="00C75965"/>
    <w:rsid w:val="00C80F1D"/>
    <w:rsid w:val="00C827EF"/>
    <w:rsid w:val="00C93F40"/>
    <w:rsid w:val="00C95D14"/>
    <w:rsid w:val="00CA3D0C"/>
    <w:rsid w:val="00CC2784"/>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4D99"/>
    <w:rsid w:val="00D87E00"/>
    <w:rsid w:val="00D9134D"/>
    <w:rsid w:val="00D93DC5"/>
    <w:rsid w:val="00DA39EF"/>
    <w:rsid w:val="00DA7A03"/>
    <w:rsid w:val="00DB1818"/>
    <w:rsid w:val="00DC309B"/>
    <w:rsid w:val="00DC3AC6"/>
    <w:rsid w:val="00DC4DA2"/>
    <w:rsid w:val="00DD4C17"/>
    <w:rsid w:val="00DD74A5"/>
    <w:rsid w:val="00DF2B1F"/>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E5FD4"/>
    <w:rsid w:val="00EF485E"/>
    <w:rsid w:val="00F00BDF"/>
    <w:rsid w:val="00F025A2"/>
    <w:rsid w:val="00F026CC"/>
    <w:rsid w:val="00F04712"/>
    <w:rsid w:val="00F13360"/>
    <w:rsid w:val="00F22EC7"/>
    <w:rsid w:val="00F325C8"/>
    <w:rsid w:val="00F463F6"/>
    <w:rsid w:val="00F504E5"/>
    <w:rsid w:val="00F568CA"/>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20523</Words>
  <Characters>116984</Characters>
  <Application>Microsoft Office Word</Application>
  <DocSecurity>0</DocSecurity>
  <Lines>974</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2021-09-02T08:23:00Z</dcterms:created>
  <dcterms:modified xsi:type="dcterms:W3CDTF">2021-09-02T08:23:00Z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